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Randolph Sophia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7"/>
                <w:szCs w:val="17"/>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07/12/2021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07/12/2021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7,087</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54.8568</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171,889</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07/12/2021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129"/>
              <w:spacing w:after="0"/>
              <w:rPr>
                <w:sz w:val="20"/>
                <w:szCs w:val="20"/>
                <w:color w:val="auto"/>
              </w:rPr>
            </w:pPr>
            <w:r>
              <w:rPr>
                <w:rFonts w:ascii="Arial" w:cs="Arial" w:eastAsia="Arial" w:hAnsi="Arial"/>
                <w:sz w:val="17"/>
                <w:szCs w:val="17"/>
                <w:color w:val="0000FF"/>
              </w:rPr>
              <w:t>300</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55.8567</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171,589</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$54.58 to $55.52,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$55.71 to $56.13,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07/14/2021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712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2021-07-14T15:51:50Z</dcterms:created>
  <dcterms:modified xsi:type="dcterms:W3CDTF">2021-07-14T15:51:50Z</dcterms:modified>
</cp:coreProperties>
</file>