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Knight Jeff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 &amp;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One-fourth of the shares subject to the option vest on April 13, 2027 and 1/48th vest monthly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Wong,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007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3225</Characters>
  <CharactersWithSpaces>3761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