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Randolph Sophia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BURLINGAME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ALX ONCOLOGY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7"/>
                <w:szCs w:val="17"/>
                <w:color w:val="auto"/>
              </w:rPr>
            </w:pPr>
          </w:p>
        </w:tc>
        <w:tc>
          <w:tcPr>
            <w:tcW w:w="2800" w:type="dxa"/>
            <w:vAlign w:val="bottom"/>
            <w:gridSpan w:val="2"/>
          </w:tcPr>
          <w:p>
            <w:pPr>
              <w:ind w:left="380"/>
              <w:spacing w:after="0"/>
              <w:rPr>
                <w:sz w:val="20"/>
                <w:szCs w:val="20"/>
                <w:color w:val="auto"/>
              </w:rPr>
            </w:pPr>
            <w:r>
              <w:rPr>
                <w:rFonts w:ascii="Arial" w:cs="Arial" w:eastAsia="Arial" w:hAnsi="Arial"/>
                <w:sz w:val="17"/>
                <w:szCs w:val="17"/>
                <w:color w:val="0000FF"/>
              </w:rPr>
              <w:t>Chief Medical Officer</w:t>
            </w:r>
          </w:p>
        </w:tc>
        <w:tc>
          <w:tcPr>
            <w:tcW w:w="0" w:type="dxa"/>
            <w:vAlign w:val="bottom"/>
          </w:tcPr>
          <w:p>
            <w:pPr>
              <w:spacing w:after="0"/>
              <w:rPr>
                <w:sz w:val="1"/>
                <w:szCs w:val="1"/>
                <w:color w:val="auto"/>
              </w:rPr>
            </w:pPr>
          </w:p>
        </w:tc>
      </w:tr>
      <w:tr>
        <w:trPr>
          <w:trHeight w:val="220"/>
        </w:trPr>
        <w:tc>
          <w:tcPr>
            <w:tcW w:w="3320" w:type="dxa"/>
            <w:vAlign w:val="bottom"/>
            <w:gridSpan w:val="2"/>
          </w:tcPr>
          <w:p>
            <w:pPr>
              <w:ind w:left="80"/>
              <w:spacing w:after="0"/>
              <w:rPr>
                <w:sz w:val="20"/>
                <w:szCs w:val="20"/>
                <w:color w:val="auto"/>
              </w:rPr>
            </w:pPr>
            <w:r>
              <w:rPr>
                <w:rFonts w:ascii="Arial" w:cs="Arial" w:eastAsia="Arial" w:hAnsi="Arial"/>
                <w:sz w:val="17"/>
                <w:szCs w:val="17"/>
                <w:color w:val="0000FF"/>
              </w:rPr>
              <w:t>10/11/2021</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10/11/2021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4,948</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60.7874</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151,867</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10/11/2021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2,439</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61.3553</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149,428</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January 28, 2021.</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$60.11 to $61.10,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$61.11 to $61.78, inclusive.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Peter Garcia,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10/12/2021</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712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2021-10-12T15:31:53Z</dcterms:created>
  <dcterms:modified xsi:type="dcterms:W3CDTF">2021-10-12T15:31:53Z</dcterms:modified>
</cp:coreProperties>
</file>