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Hemrajani Rekha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ALX ONCOLOGY HOLDINGS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866 MALCOLM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line="237"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ALXO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3"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p>
      <w:pPr>
        <w:spacing w:after="0" w:line="25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BURLINGAME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94010</w:t>
            </w:r>
          </w:p>
        </w:tc>
      </w:tr>
      <w:tr>
        <w:trPr>
          <w:trHeight w:val="149"/>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12,004</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12,004</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12 equal monthly installments on the same day of the month as the grant date, or if earlier, the day immediately before the day of the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213"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2022-06-16T19:32:31Z</dcterms:created>
  <dcterms:modified xsi:type="dcterms:W3CDTF">2022-06-16T19:32:31Z</dcterms:modified>
</cp:coreProperties>
</file>