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0"/>
        <w:ind w:left="0" w:right="0" w:hanging="0"/>
        <w:jc w:val="center"/>
        <w:rPr>
          <w:rFonts w:ascii="Times New Roman" w:hAnsi="Times New Roman"/>
          <w:b/>
          <w:sz w:val="20"/>
        </w:rPr>
      </w:pPr>
      <w:bookmarkStart w:id="0" w:name="ALXO_SC13G.htm"/>
      <w:bookmarkStart w:id="1" w:name="ksALXO_SC13G"/>
      <w:bookmarkEnd w:id="0"/>
      <w:bookmarkEnd w:id="1"/>
      <w:r>
        <w:rPr>
          <w:rFonts w:ascii="Times New Roman" w:hAnsi="Times New Roman"/>
          <w:b/>
          <w:sz w:val="20"/>
        </w:rPr>
        <w:t xml:space="preserve">UNITED STATES </w:t>
        <w:br/>
        <w:t>SECURITIES AND EXCHANGE COMMISSION</w:t>
        <w:br/>
        <w:t>Washington, D.C. 20549</w:t>
        <w:br/>
        <w:br/>
        <w:t>SCHEDULE 13G</w:t>
        <w:br/>
        <w:t>Under the Securities Exchange Act of 1934</w:t>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ALX ONCOLOGY HOLDINGS INC.</w:t>
            </w:r>
          </w:p>
        </w:tc>
      </w:tr>
      <w:tr>
        <w:trPr/>
        <w:tc>
          <w:tcPr>
            <w:tcW w:w="7500" w:type="dxa"/>
            <w:tcBorders/>
            <w:vAlign w:val="center"/>
          </w:tcPr>
          <w:p>
            <w:pPr>
              <w:pStyle w:val="TableContents"/>
              <w:bidi w:val="0"/>
              <w:spacing w:before="0" w:after="0"/>
              <w:jc w:val="center"/>
              <w:rPr/>
            </w:pPr>
            <w:r>
              <w:rPr/>
              <w:t>(Name of Issuer)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COMMON STOCK, PAR VALUE $0.001 PER SHARE</w:t>
            </w:r>
          </w:p>
        </w:tc>
      </w:tr>
      <w:tr>
        <w:trPr/>
        <w:tc>
          <w:tcPr>
            <w:tcW w:w="7500" w:type="dxa"/>
            <w:tcBorders/>
            <w:vAlign w:val="center"/>
          </w:tcPr>
          <w:p>
            <w:pPr>
              <w:pStyle w:val="TableContents"/>
              <w:bidi w:val="0"/>
              <w:spacing w:before="0" w:after="0"/>
              <w:jc w:val="center"/>
              <w:rPr/>
            </w:pPr>
            <w:r>
              <w:rPr/>
              <w:t>(Title of Class of Securities)</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 xml:space="preserve">00166B105 </w:t>
            </w:r>
          </w:p>
        </w:tc>
      </w:tr>
      <w:tr>
        <w:trPr/>
        <w:tc>
          <w:tcPr>
            <w:tcW w:w="7500" w:type="dxa"/>
            <w:tcBorders/>
            <w:vAlign w:val="center"/>
          </w:tcPr>
          <w:p>
            <w:pPr>
              <w:pStyle w:val="TableContents"/>
              <w:bidi w:val="0"/>
              <w:spacing w:before="0" w:after="0"/>
              <w:jc w:val="center"/>
              <w:rPr/>
            </w:pPr>
            <w:r>
              <w:rPr/>
              <w:t>(CUSIP Number)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AUGUST 6, 2024</w:t>
            </w:r>
          </w:p>
        </w:tc>
      </w:tr>
      <w:tr>
        <w:trPr/>
        <w:tc>
          <w:tcPr>
            <w:tcW w:w="7500" w:type="dxa"/>
            <w:tcBorders/>
            <w:vAlign w:val="center"/>
          </w:tcPr>
          <w:p>
            <w:pPr>
              <w:pStyle w:val="TableContents"/>
              <w:bidi w:val="0"/>
              <w:spacing w:before="0" w:after="0"/>
              <w:jc w:val="center"/>
              <w:rPr/>
            </w:pPr>
            <w:r>
              <w:rPr/>
              <w:t>(Date of event which requires filing of this statement)</w:t>
            </w:r>
          </w:p>
        </w:tc>
      </w:tr>
    </w:tbl>
    <w:p>
      <w:pPr>
        <w:pStyle w:val="TextBody"/>
        <w:bidi w:val="0"/>
        <w:spacing w:lineRule="auto" w:line="300"/>
        <w:jc w:val="center"/>
        <w:rPr/>
      </w:pPr>
      <w:r>
        <w:rPr/>
      </w:r>
    </w:p>
    <w:p>
      <w:pPr>
        <w:pStyle w:val="TextBody"/>
        <w:bidi w:val="0"/>
        <w:spacing w:lineRule="auto" w:line="300"/>
        <w:jc w:val="left"/>
        <w:rPr>
          <w:rFonts w:ascii="Times New Roman" w:hAnsi="Times New Roman"/>
          <w:b w:val="false"/>
          <w:sz w:val="20"/>
        </w:rPr>
      </w:pPr>
      <w:r>
        <w:rPr>
          <w:rFonts w:ascii="Times New Roman" w:hAnsi="Times New Roman"/>
          <w:b w:val="false"/>
          <w:sz w:val="20"/>
        </w:rPr>
        <w:t xml:space="preserve">Check the appropriate box to designate the rule pursuant to which this Schedule is filed: </w:t>
      </w:r>
    </w:p>
    <w:p>
      <w:pPr>
        <w:pStyle w:val="TextBody"/>
        <w:bidi w:val="0"/>
        <w:spacing w:lineRule="auto" w:line="300"/>
        <w:jc w:val="left"/>
        <w:rPr/>
      </w:pPr>
      <w:r>
        <w:rPr/>
        <w:t>     </w:t>
      </w:r>
      <w:r>
        <w:rPr>
          <w:rFonts w:ascii="wingdings" w:hAnsi="wingdings"/>
          <w:b w:val="false"/>
          <w:sz w:val="20"/>
        </w:rPr>
        <w:t>o</w:t>
      </w:r>
      <w:r>
        <w:rPr>
          <w:rFonts w:ascii="Times New Roman" w:hAnsi="Times New Roman"/>
          <w:b/>
          <w:sz w:val="20"/>
        </w:rPr>
        <w:t> </w:t>
      </w:r>
      <w:r>
        <w:rPr>
          <w:rFonts w:ascii="Times New Roman" w:hAnsi="Times New Roman"/>
          <w:b w:val="false"/>
          <w:sz w:val="20"/>
        </w:rPr>
        <w:t xml:space="preserve">Rule 13d-1(b) </w:t>
      </w:r>
    </w:p>
    <w:p>
      <w:pPr>
        <w:pStyle w:val="TextBody"/>
        <w:bidi w:val="0"/>
        <w:spacing w:lineRule="auto" w:line="300"/>
        <w:jc w:val="left"/>
        <w:rPr/>
      </w:pPr>
      <w:r>
        <w:rPr/>
        <w:t>     ☑ </w:t>
      </w:r>
      <w:r>
        <w:rPr>
          <w:rFonts w:ascii="Times New Roman" w:hAnsi="Times New Roman"/>
          <w:b w:val="false"/>
          <w:sz w:val="20"/>
        </w:rPr>
        <w:t xml:space="preserve">Rule 13d-1(c) </w:t>
      </w:r>
    </w:p>
    <w:p>
      <w:pPr>
        <w:pStyle w:val="TextBody"/>
        <w:bidi w:val="0"/>
        <w:spacing w:lineRule="auto" w:line="300"/>
        <w:jc w:val="left"/>
        <w:rPr/>
      </w:pPr>
      <w:r>
        <w:rPr/>
        <w:t>     </w:t>
      </w:r>
      <w:r>
        <w:rPr>
          <w:rFonts w:ascii="wingdings" w:hAnsi="wingdings"/>
          <w:b w:val="false"/>
          <w:sz w:val="20"/>
        </w:rPr>
        <w:t>o</w:t>
      </w:r>
      <w:r>
        <w:rPr>
          <w:rFonts w:ascii="Times New Roman" w:hAnsi="Times New Roman"/>
          <w:b/>
          <w:sz w:val="20"/>
        </w:rPr>
        <w:t> </w:t>
      </w:r>
      <w:r>
        <w:rPr>
          <w:rFonts w:ascii="Times New Roman" w:hAnsi="Times New Roman"/>
          <w:b w:val="false"/>
          <w:sz w:val="20"/>
        </w:rPr>
        <w:t xml:space="preserve">Rule 13d-1(d)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single" w:sz="6" w:space="0" w:color="FFFFFF"/>
        </w:pBdr>
        <w:bidi w:val="0"/>
        <w:jc w:val="left"/>
        <w:rPr/>
      </w:pPr>
      <w:r>
        <w:rPr/>
      </w:r>
    </w:p>
    <w:p>
      <w:pPr>
        <w:pStyle w:val="TextBody"/>
        <w:bidi w:val="0"/>
        <w:spacing w:before="0" w:after="0"/>
        <w:jc w:val="left"/>
        <w:rPr>
          <w:sz w:val="20"/>
        </w:rPr>
      </w:pPr>
      <w:r>
        <w:rPr>
          <w:sz w:val="20"/>
        </w:rPr>
      </w:r>
    </w:p>
    <w:p>
      <w:pPr>
        <w:pStyle w:val="Normal"/>
        <w:bidi w:val="0"/>
        <w:spacing w:before="0" w:after="0"/>
        <w:ind w:left="0" w:right="0" w:hanging="0"/>
        <w:jc w:val="left"/>
        <w:rPr>
          <w:sz w:val="4"/>
          <w:szCs w:val="4"/>
        </w:rPr>
      </w:pPr>
      <w:r>
        <w:rPr>
          <w:sz w:val="4"/>
          <w:szCs w:val="4"/>
        </w:rPr>
      </w:r>
      <w:bookmarkStart w:id="2" w:name="table65"/>
      <w:bookmarkStart w:id="3" w:name="table65"/>
      <w:bookmarkEnd w:id="3"/>
    </w:p>
    <w:tbl>
      <w:tblPr>
        <w:tblW w:w="5000" w:type="pct"/>
        <w:jc w:val="center"/>
        <w:tblInd w:w="0" w:type="dxa"/>
        <w:tblLayout w:type="fixed"/>
        <w:tblCellMar>
          <w:top w:w="0" w:type="dxa"/>
          <w:left w:w="0" w:type="dxa"/>
          <w:bottom w:w="0" w:type="dxa"/>
          <w:right w:w="0" w:type="dxa"/>
        </w:tblCellMar>
      </w:tblPr>
      <w:tblGrid>
        <w:gridCol w:w="899"/>
        <w:gridCol w:w="121"/>
        <w:gridCol w:w="1851"/>
        <w:gridCol w:w="4691"/>
        <w:gridCol w:w="450"/>
        <w:gridCol w:w="121"/>
        <w:gridCol w:w="707"/>
        <w:gridCol w:w="121"/>
        <w:gridCol w:w="281"/>
        <w:gridCol w:w="121"/>
        <w:gridCol w:w="842"/>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851" w:type="dxa"/>
            <w:tcBorders/>
          </w:tcPr>
          <w:p>
            <w:pPr>
              <w:pStyle w:val="TableContents"/>
              <w:bidi w:val="0"/>
              <w:spacing w:before="0" w:after="283"/>
              <w:jc w:val="left"/>
              <w:rPr>
                <w:sz w:val="4"/>
                <w:szCs w:val="4"/>
              </w:rPr>
            </w:pPr>
            <w:r>
              <w:rPr>
                <w:sz w:val="4"/>
                <w:szCs w:val="4"/>
              </w:rPr>
            </w:r>
          </w:p>
        </w:tc>
        <w:tc>
          <w:tcPr>
            <w:tcW w:w="4691"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2"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851" w:type="dxa"/>
            <w:tcBorders/>
          </w:tcPr>
          <w:p>
            <w:pPr>
              <w:pStyle w:val="TableContents"/>
              <w:bidi w:val="0"/>
              <w:spacing w:before="0" w:after="283"/>
              <w:jc w:val="left"/>
              <w:rPr>
                <w:sz w:val="4"/>
                <w:szCs w:val="4"/>
              </w:rPr>
            </w:pPr>
            <w:r>
              <w:rPr>
                <w:sz w:val="4"/>
                <w:szCs w:val="4"/>
              </w:rPr>
            </w:r>
          </w:p>
        </w:tc>
        <w:tc>
          <w:tcPr>
            <w:tcW w:w="4691"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2"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851" w:type="dxa"/>
            <w:tcBorders/>
            <w:vAlign w:val="bottom"/>
          </w:tcPr>
          <w:p>
            <w:pPr>
              <w:pStyle w:val="TableContents"/>
              <w:bidi w:val="0"/>
              <w:spacing w:before="0" w:after="283"/>
              <w:jc w:val="left"/>
              <w:rPr/>
            </w:pPr>
            <w:r>
              <w:rPr/>
              <w:t> </w:t>
            </w:r>
          </w:p>
        </w:tc>
        <w:tc>
          <w:tcPr>
            <w:tcW w:w="469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691"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sz w:val="20"/>
                <w:bdr w:val="single" w:sz="2" w:space="1" w:color="000000"/>
              </w:rPr>
            </w:pPr>
            <w:r>
              <w:rPr>
                <w:sz w:val="20"/>
                <w:bdr w:val="single" w:sz="2" w:space="1" w:color="000000"/>
              </w:rPr>
              <w:t>2</w:t>
            </w:r>
          </w:p>
        </w:tc>
        <w:tc>
          <w:tcPr>
            <w:tcW w:w="121"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42"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4" w:name="table25"/>
      <w:bookmarkStart w:id="5" w:name="table25"/>
      <w:bookmarkEnd w:id="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6" w:name="table45"/>
      <w:bookmarkStart w:id="7" w:name="table45"/>
      <w:bookmarkEnd w:id="7"/>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2,961,671</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2,961,671</w:t>
            </w:r>
            <w:r>
              <w:rPr/>
              <w:t> </w:t>
            </w:r>
          </w:p>
        </w:tc>
      </w:tr>
    </w:tbl>
    <w:p>
      <w:pPr>
        <w:pStyle w:val="Normal"/>
        <w:bidi w:val="0"/>
        <w:spacing w:before="0" w:after="0"/>
        <w:jc w:val="left"/>
        <w:rPr>
          <w:sz w:val="4"/>
          <w:szCs w:val="4"/>
        </w:rPr>
      </w:pPr>
      <w:r>
        <w:rPr>
          <w:sz w:val="4"/>
          <w:szCs w:val="4"/>
        </w:rPr>
      </w:r>
      <w:bookmarkStart w:id="8" w:name="table66"/>
      <w:bookmarkStart w:id="9" w:name="table66"/>
      <w:bookmarkEnd w:id="9"/>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2,961,671</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5.6%</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both"/>
        <w:rPr/>
      </w:pPr>
      <w:r>
        <w:rPr/>
      </w:r>
    </w:p>
    <w:p>
      <w:pPr>
        <w:pStyle w:val="TextBody"/>
        <w:bidi w:val="0"/>
        <w:spacing w:lineRule="auto" w:line="300" w:before="0" w:after="0"/>
        <w:jc w:val="both"/>
        <w:rPr>
          <w:sz w:val="20"/>
        </w:rPr>
      </w:pPr>
      <w:r>
        <w:rPr>
          <w:sz w:val="20"/>
        </w:rPr>
      </w:r>
    </w:p>
    <w:p>
      <w:pPr>
        <w:pStyle w:val="Normal"/>
        <w:bidi w:val="0"/>
        <w:spacing w:lineRule="auto" w:line="300" w:before="0" w:after="0"/>
        <w:ind w:left="0" w:right="0" w:hanging="0"/>
        <w:jc w:val="both"/>
        <w:rPr>
          <w:sz w:val="4"/>
          <w:szCs w:val="4"/>
        </w:rPr>
      </w:pPr>
      <w:r>
        <w:rPr>
          <w:sz w:val="4"/>
          <w:szCs w:val="4"/>
        </w:rPr>
      </w:r>
      <w:bookmarkStart w:id="10" w:name="table64"/>
      <w:bookmarkStart w:id="11" w:name="table64"/>
      <w:bookmarkEnd w:id="11"/>
    </w:p>
    <w:tbl>
      <w:tblPr>
        <w:tblW w:w="5000" w:type="pct"/>
        <w:jc w:val="center"/>
        <w:tblInd w:w="0" w:type="dxa"/>
        <w:tblLayout w:type="fixed"/>
        <w:tblCellMar>
          <w:top w:w="0" w:type="dxa"/>
          <w:left w:w="0" w:type="dxa"/>
          <w:bottom w:w="0" w:type="dxa"/>
          <w:right w:w="0" w:type="dxa"/>
        </w:tblCellMar>
      </w:tblPr>
      <w:tblGrid>
        <w:gridCol w:w="899"/>
        <w:gridCol w:w="121"/>
        <w:gridCol w:w="1777"/>
        <w:gridCol w:w="4782"/>
        <w:gridCol w:w="449"/>
        <w:gridCol w:w="121"/>
        <w:gridCol w:w="701"/>
        <w:gridCol w:w="121"/>
        <w:gridCol w:w="280"/>
        <w:gridCol w:w="121"/>
        <w:gridCol w:w="833"/>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77" w:type="dxa"/>
            <w:tcBorders/>
          </w:tcPr>
          <w:p>
            <w:pPr>
              <w:pStyle w:val="TableContents"/>
              <w:bidi w:val="0"/>
              <w:spacing w:before="0" w:after="283"/>
              <w:jc w:val="left"/>
              <w:rPr>
                <w:sz w:val="4"/>
                <w:szCs w:val="4"/>
              </w:rPr>
            </w:pPr>
            <w:r>
              <w:rPr>
                <w:sz w:val="4"/>
                <w:szCs w:val="4"/>
              </w:rPr>
            </w:r>
          </w:p>
        </w:tc>
        <w:tc>
          <w:tcPr>
            <w:tcW w:w="478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77" w:type="dxa"/>
            <w:tcBorders/>
          </w:tcPr>
          <w:p>
            <w:pPr>
              <w:pStyle w:val="TableContents"/>
              <w:bidi w:val="0"/>
              <w:spacing w:before="0" w:after="283"/>
              <w:jc w:val="left"/>
              <w:rPr>
                <w:sz w:val="4"/>
                <w:szCs w:val="4"/>
              </w:rPr>
            </w:pPr>
            <w:r>
              <w:rPr>
                <w:sz w:val="4"/>
                <w:szCs w:val="4"/>
              </w:rPr>
            </w:r>
          </w:p>
        </w:tc>
        <w:tc>
          <w:tcPr>
            <w:tcW w:w="478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left"/>
              <w:rPr/>
            </w:pPr>
            <w:r>
              <w:rPr/>
              <w:t> </w:t>
            </w:r>
          </w:p>
        </w:tc>
        <w:tc>
          <w:tcPr>
            <w:tcW w:w="478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77"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782"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1" w:type="dxa"/>
            <w:tcBorders/>
          </w:tcPr>
          <w:p>
            <w:pPr>
              <w:pStyle w:val="TableContents"/>
              <w:bidi w:val="0"/>
              <w:spacing w:before="0" w:after="0"/>
              <w:jc w:val="center"/>
              <w:rPr>
                <w:sz w:val="20"/>
                <w:bdr w:val="single" w:sz="2" w:space="1" w:color="000000"/>
              </w:rPr>
            </w:pPr>
            <w:r>
              <w:rPr>
                <w:sz w:val="20"/>
                <w:bdr w:val="single" w:sz="2" w:space="1" w:color="000000"/>
              </w:rPr>
              <w:t>3</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before="0" w:after="0"/>
        <w:jc w:val="left"/>
        <w:rPr>
          <w:sz w:val="20"/>
        </w:rPr>
      </w:pPr>
      <w:r>
        <w:rPr>
          <w:sz w:val="20"/>
        </w:rPr>
      </w:r>
    </w:p>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12" w:name="table44"/>
      <w:bookmarkStart w:id="13" w:name="table44"/>
      <w:bookmarkEnd w:id="13"/>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Group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14" w:name="table451"/>
      <w:bookmarkStart w:id="15" w:name="table451"/>
      <w:bookmarkEnd w:id="15"/>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2,961,671</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2,961,671</w:t>
            </w:r>
            <w:r>
              <w:rPr/>
              <w:t> </w:t>
            </w:r>
          </w:p>
        </w:tc>
      </w:tr>
    </w:tbl>
    <w:p>
      <w:pPr>
        <w:pStyle w:val="Normal"/>
        <w:bidi w:val="0"/>
        <w:spacing w:before="0" w:after="0"/>
        <w:jc w:val="left"/>
        <w:rPr>
          <w:sz w:val="4"/>
          <w:szCs w:val="4"/>
        </w:rPr>
      </w:pPr>
      <w:r>
        <w:rPr>
          <w:sz w:val="4"/>
          <w:szCs w:val="4"/>
        </w:rPr>
      </w:r>
      <w:bookmarkStart w:id="16" w:name="table661"/>
      <w:bookmarkStart w:id="17" w:name="table661"/>
      <w:bookmarkEnd w:id="17"/>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2,961,671</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5.6%</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left"/>
        <w:rPr/>
      </w:pPr>
      <w:r>
        <w:rPr/>
      </w:r>
    </w:p>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18" w:name="table63"/>
      <w:bookmarkStart w:id="19" w:name="table63"/>
      <w:bookmarkEnd w:id="19"/>
    </w:p>
    <w:tbl>
      <w:tblPr>
        <w:tblW w:w="5000" w:type="pct"/>
        <w:jc w:val="center"/>
        <w:tblInd w:w="0" w:type="dxa"/>
        <w:tblLayout w:type="fixed"/>
        <w:tblCellMar>
          <w:top w:w="0" w:type="dxa"/>
          <w:left w:w="0" w:type="dxa"/>
          <w:bottom w:w="0" w:type="dxa"/>
          <w:right w:w="0" w:type="dxa"/>
        </w:tblCellMar>
      </w:tblPr>
      <w:tblGrid>
        <w:gridCol w:w="899"/>
        <w:gridCol w:w="121"/>
        <w:gridCol w:w="1777"/>
        <w:gridCol w:w="4782"/>
        <w:gridCol w:w="449"/>
        <w:gridCol w:w="121"/>
        <w:gridCol w:w="701"/>
        <w:gridCol w:w="121"/>
        <w:gridCol w:w="280"/>
        <w:gridCol w:w="121"/>
        <w:gridCol w:w="833"/>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77" w:type="dxa"/>
            <w:tcBorders/>
          </w:tcPr>
          <w:p>
            <w:pPr>
              <w:pStyle w:val="TableContents"/>
              <w:bidi w:val="0"/>
              <w:spacing w:before="0" w:after="283"/>
              <w:jc w:val="left"/>
              <w:rPr>
                <w:sz w:val="4"/>
                <w:szCs w:val="4"/>
              </w:rPr>
            </w:pPr>
            <w:r>
              <w:rPr>
                <w:sz w:val="4"/>
                <w:szCs w:val="4"/>
              </w:rPr>
            </w:r>
          </w:p>
        </w:tc>
        <w:tc>
          <w:tcPr>
            <w:tcW w:w="478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77" w:type="dxa"/>
            <w:tcBorders/>
          </w:tcPr>
          <w:p>
            <w:pPr>
              <w:pStyle w:val="TableContents"/>
              <w:bidi w:val="0"/>
              <w:spacing w:before="0" w:after="283"/>
              <w:jc w:val="left"/>
              <w:rPr>
                <w:sz w:val="4"/>
                <w:szCs w:val="4"/>
              </w:rPr>
            </w:pPr>
            <w:r>
              <w:rPr>
                <w:sz w:val="4"/>
                <w:szCs w:val="4"/>
              </w:rPr>
            </w:r>
          </w:p>
        </w:tc>
        <w:tc>
          <w:tcPr>
            <w:tcW w:w="478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77" w:type="dxa"/>
            <w:tcBorders/>
            <w:vAlign w:val="bottom"/>
          </w:tcPr>
          <w:p>
            <w:pPr>
              <w:pStyle w:val="TableContents"/>
              <w:bidi w:val="0"/>
              <w:spacing w:before="0" w:after="283"/>
              <w:jc w:val="left"/>
              <w:rPr/>
            </w:pPr>
            <w:r>
              <w:rPr/>
              <w:t> </w:t>
            </w:r>
          </w:p>
        </w:tc>
        <w:tc>
          <w:tcPr>
            <w:tcW w:w="478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77"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782"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1" w:type="dxa"/>
            <w:tcBorders/>
          </w:tcPr>
          <w:p>
            <w:pPr>
              <w:pStyle w:val="TableContents"/>
              <w:bidi w:val="0"/>
              <w:spacing w:before="0" w:after="0"/>
              <w:jc w:val="center"/>
              <w:rPr>
                <w:sz w:val="20"/>
                <w:bdr w:val="single" w:sz="2" w:space="1" w:color="000000"/>
              </w:rPr>
            </w:pPr>
            <w:r>
              <w:rPr>
                <w:sz w:val="20"/>
                <w:bdr w:val="single" w:sz="2" w:space="1" w:color="000000"/>
              </w:rPr>
              <w:t>4</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0"/>
              <w:jc w:val="center"/>
              <w:rPr>
                <w:bdr w:val="single" w:sz="2" w:space="1" w:color="000000"/>
              </w:rPr>
            </w:pPr>
            <w:r>
              <w:rPr>
                <w:bdr w:val="single" w:sz="2" w:space="1" w:color="000000"/>
              </w:rPr>
              <w:t>10</w:t>
            </w:r>
          </w:p>
        </w:tc>
      </w:tr>
    </w:tbl>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z w:val="20"/>
        </w:rPr>
      </w:pPr>
      <w:r>
        <w:rPr>
          <w:sz w:val="20"/>
        </w:rPr>
      </w:r>
      <w:bookmarkStart w:id="20" w:name="table47"/>
      <w:bookmarkStart w:id="21" w:name="table47"/>
      <w:bookmarkEnd w:id="21"/>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Israel A. Englander</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United States</w:t>
            </w:r>
          </w:p>
        </w:tc>
      </w:tr>
    </w:tbl>
    <w:p>
      <w:pPr>
        <w:pStyle w:val="Normal"/>
        <w:bidi w:val="0"/>
        <w:spacing w:before="0" w:after="0"/>
        <w:jc w:val="left"/>
        <w:rPr>
          <w:sz w:val="4"/>
          <w:szCs w:val="4"/>
        </w:rPr>
      </w:pPr>
      <w:r>
        <w:rPr>
          <w:sz w:val="4"/>
          <w:szCs w:val="4"/>
        </w:rPr>
      </w:r>
      <w:bookmarkStart w:id="22" w:name="table48"/>
      <w:bookmarkStart w:id="23" w:name="table48"/>
      <w:bookmarkEnd w:id="23"/>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2,961,671</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2,961,671</w:t>
            </w:r>
            <w:r>
              <w:rPr/>
              <w:t> </w:t>
            </w:r>
          </w:p>
        </w:tc>
      </w:tr>
    </w:tbl>
    <w:p>
      <w:pPr>
        <w:pStyle w:val="Normal"/>
        <w:bidi w:val="0"/>
        <w:spacing w:before="0" w:after="0"/>
        <w:jc w:val="left"/>
        <w:rPr>
          <w:sz w:val="4"/>
          <w:szCs w:val="4"/>
        </w:rPr>
      </w:pPr>
      <w:r>
        <w:rPr>
          <w:sz w:val="4"/>
          <w:szCs w:val="4"/>
        </w:rPr>
      </w:r>
      <w:bookmarkStart w:id="24" w:name="table49"/>
      <w:bookmarkStart w:id="25" w:name="table49"/>
      <w:bookmarkEnd w:id="2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2,961,671</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5.6%</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TYPE OF REPORTING PERSON</w:t>
              <w:br/>
              <w:br/>
              <w:t> IN</w:t>
            </w:r>
          </w:p>
        </w:tc>
      </w:tr>
    </w:tbl>
    <w:p>
      <w:pPr>
        <w:pStyle w:val="HorizontalLine"/>
        <w:pBdr>
          <w:bottom w:val="single" w:sz="6" w:space="0" w:color="FFFFFF"/>
        </w:pBdr>
        <w:bidi w:val="0"/>
        <w:spacing w:lineRule="auto" w:line="300"/>
        <w:jc w:val="both"/>
        <w:rPr/>
      </w:pPr>
      <w:r>
        <w:rPr/>
      </w:r>
    </w:p>
    <w:p>
      <w:pPr>
        <w:pStyle w:val="Normal"/>
        <w:bidi w:val="0"/>
        <w:spacing w:lineRule="auto" w:line="300" w:before="0" w:after="0"/>
        <w:ind w:left="0" w:right="0" w:hanging="0"/>
        <w:jc w:val="both"/>
        <w:rPr>
          <w:sz w:val="4"/>
          <w:szCs w:val="4"/>
        </w:rPr>
      </w:pPr>
      <w:r>
        <w:rPr>
          <w:sz w:val="4"/>
          <w:szCs w:val="4"/>
        </w:rPr>
      </w:r>
      <w:bookmarkStart w:id="26" w:name="table62"/>
      <w:bookmarkStart w:id="27" w:name="table62"/>
      <w:bookmarkEnd w:id="27"/>
    </w:p>
    <w:tbl>
      <w:tblPr>
        <w:tblW w:w="5000" w:type="pct"/>
        <w:jc w:val="center"/>
        <w:tblInd w:w="0" w:type="dxa"/>
        <w:tblLayout w:type="fixed"/>
        <w:tblCellMar>
          <w:top w:w="0" w:type="dxa"/>
          <w:left w:w="0" w:type="dxa"/>
          <w:bottom w:w="0" w:type="dxa"/>
          <w:right w:w="0" w:type="dxa"/>
        </w:tblCellMar>
      </w:tblPr>
      <w:tblGrid>
        <w:gridCol w:w="899"/>
        <w:gridCol w:w="120"/>
        <w:gridCol w:w="1770"/>
        <w:gridCol w:w="4802"/>
        <w:gridCol w:w="449"/>
        <w:gridCol w:w="120"/>
        <w:gridCol w:w="695"/>
        <w:gridCol w:w="120"/>
        <w:gridCol w:w="280"/>
        <w:gridCol w:w="120"/>
        <w:gridCol w:w="830"/>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left"/>
              <w:rPr/>
            </w:pPr>
            <w:r>
              <w:rPr/>
              <w:t> </w:t>
            </w:r>
          </w:p>
        </w:tc>
        <w:tc>
          <w:tcPr>
            <w:tcW w:w="48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70"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802"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0"/>
              <w:jc w:val="center"/>
              <w:rPr>
                <w:sz w:val="20"/>
                <w:bdr w:val="single" w:sz="2" w:space="1" w:color="000000"/>
              </w:rPr>
            </w:pPr>
            <w:r>
              <w:rPr>
                <w:sz w:val="20"/>
                <w:bdr w:val="single" w:sz="2" w:space="1" w:color="000000"/>
              </w:rPr>
              <w:t>5</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before="0" w:after="0"/>
        <w:jc w:val="both"/>
        <w:rPr/>
      </w:pPr>
      <w:r>
        <w:rPr/>
        <w:t xml:space="preserve">  </w:t>
      </w:r>
    </w:p>
    <w:p>
      <w:pPr>
        <w:pStyle w:val="Normal"/>
        <w:bidi w:val="0"/>
        <w:spacing w:lineRule="auto" w:line="300" w:before="0" w:after="0"/>
        <w:ind w:left="0" w:right="0" w:hanging="0"/>
        <w:jc w:val="both"/>
        <w:rPr>
          <w:sz w:val="4"/>
          <w:szCs w:val="4"/>
        </w:rPr>
      </w:pPr>
      <w:r>
        <w:rPr>
          <w:sz w:val="4"/>
          <w:szCs w:val="4"/>
        </w:rPr>
      </w:r>
      <w:bookmarkStart w:id="28" w:name="table55"/>
      <w:bookmarkStart w:id="29" w:name="table55"/>
      <w:bookmarkEnd w:id="29"/>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008"/>
        <w:gridCol w:w="429"/>
        <w:gridCol w:w="8768"/>
      </w:tblGrid>
      <w:tr>
        <w:trPr/>
        <w:tc>
          <w:tcPr>
            <w:tcW w:w="1008" w:type="dxa"/>
            <w:tcBorders/>
            <w:vAlign w:val="center"/>
          </w:tcPr>
          <w:p>
            <w:pPr>
              <w:pStyle w:val="TableContents"/>
              <w:bidi w:val="0"/>
              <w:spacing w:before="0" w:after="283"/>
              <w:jc w:val="left"/>
              <w:rPr>
                <w:sz w:val="4"/>
                <w:szCs w:val="4"/>
              </w:rPr>
            </w:pPr>
            <w:r>
              <w:rPr>
                <w:sz w:val="4"/>
                <w:szCs w:val="4"/>
              </w:rPr>
            </w:r>
          </w:p>
        </w:tc>
        <w:tc>
          <w:tcPr>
            <w:tcW w:w="429" w:type="dxa"/>
            <w:tcBorders/>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4"/>
                <w:szCs w:val="4"/>
              </w:rPr>
            </w:pPr>
            <w:r>
              <w:rPr>
                <w:sz w:val="4"/>
                <w:szCs w:val="4"/>
              </w:rPr>
            </w:r>
          </w:p>
        </w:tc>
      </w:tr>
      <w:tr>
        <w:trPr/>
        <w:tc>
          <w:tcPr>
            <w:tcW w:w="1008" w:type="dxa"/>
            <w:tcBorders/>
            <w:vAlign w:val="center"/>
          </w:tcPr>
          <w:p>
            <w:pPr>
              <w:pStyle w:val="TableContents"/>
              <w:bidi w:val="0"/>
              <w:spacing w:before="0" w:after="283"/>
              <w:jc w:val="left"/>
              <w:rPr>
                <w:sz w:val="4"/>
                <w:szCs w:val="4"/>
              </w:rPr>
            </w:pPr>
            <w:r>
              <w:rPr>
                <w:sz w:val="4"/>
                <w:szCs w:val="4"/>
              </w:rPr>
            </w:r>
          </w:p>
        </w:tc>
        <w:tc>
          <w:tcPr>
            <w:tcW w:w="429" w:type="dxa"/>
            <w:tcBorders/>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sz w:val="20"/>
                <w:u w:val="single"/>
              </w:rPr>
            </w:pPr>
            <w:r>
              <w:rPr>
                <w:sz w:val="20"/>
                <w:u w:val="single"/>
              </w:rPr>
              <w:t>Item 1.</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rHeight w:val="255" w:hRule="atLeast"/>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sz w:val="20"/>
              </w:rPr>
            </w:pPr>
            <w:r>
              <w:rPr>
                <w:sz w:val="20"/>
              </w:rPr>
              <w:t>(a)</w:t>
            </w:r>
          </w:p>
        </w:tc>
        <w:tc>
          <w:tcPr>
            <w:tcW w:w="8768" w:type="dxa"/>
            <w:tcBorders/>
          </w:tcPr>
          <w:p>
            <w:pPr>
              <w:pStyle w:val="TableContents"/>
              <w:bidi w:val="0"/>
              <w:spacing w:before="0" w:after="283"/>
              <w:jc w:val="left"/>
              <w:rPr/>
            </w:pPr>
            <w:r>
              <w:rPr>
                <w:sz w:val="20"/>
                <w:u w:val="single"/>
              </w:rPr>
              <w:t>Name of Issuer</w:t>
            </w:r>
            <w:r>
              <w:rPr>
                <w:sz w:val="20"/>
              </w:rPr>
              <w:t>:</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xml:space="preserve">ALX Oncology Holdings Inc. </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sz w:val="20"/>
              </w:rPr>
            </w:pPr>
            <w:r>
              <w:rPr>
                <w:sz w:val="20"/>
              </w:rPr>
              <w:t>(b)</w:t>
            </w:r>
          </w:p>
        </w:tc>
        <w:tc>
          <w:tcPr>
            <w:tcW w:w="8768" w:type="dxa"/>
            <w:tcBorders/>
          </w:tcPr>
          <w:p>
            <w:pPr>
              <w:pStyle w:val="TableContents"/>
              <w:bidi w:val="0"/>
              <w:spacing w:before="0" w:after="283"/>
              <w:jc w:val="left"/>
              <w:rPr/>
            </w:pPr>
            <w:r>
              <w:rPr>
                <w:sz w:val="20"/>
                <w:u w:val="single"/>
              </w:rPr>
              <w:t>Address of Issuers Principal Executive Offices</w:t>
            </w:r>
            <w:r>
              <w:rPr>
                <w:sz w:val="20"/>
              </w:rPr>
              <w:t>:</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xml:space="preserve">323 Allerton Avenue </w:t>
              <w:br/>
              <w:t xml:space="preserve">South San Francisco, California 94080 </w:t>
            </w:r>
          </w:p>
        </w:tc>
      </w:tr>
      <w:tr>
        <w:trPr/>
        <w:tc>
          <w:tcPr>
            <w:tcW w:w="1008" w:type="dxa"/>
            <w:tcBorders/>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sz w:val="20"/>
                <w:u w:val="single"/>
              </w:rPr>
            </w:pPr>
            <w:r>
              <w:rPr>
                <w:sz w:val="20"/>
                <w:u w:val="single"/>
              </w:rPr>
              <w:t>Item 2.</w:t>
            </w:r>
          </w:p>
        </w:tc>
        <w:tc>
          <w:tcPr>
            <w:tcW w:w="429" w:type="dxa"/>
            <w:tcBorders/>
            <w:vAlign w:val="bottom"/>
          </w:tcPr>
          <w:p>
            <w:pPr>
              <w:pStyle w:val="TableContents"/>
              <w:bidi w:val="0"/>
              <w:spacing w:before="0" w:after="283"/>
              <w:jc w:val="left"/>
              <w:rPr>
                <w:sz w:val="20"/>
              </w:rPr>
            </w:pPr>
            <w:r>
              <w:rPr>
                <w:sz w:val="20"/>
              </w:rPr>
              <w:t>(a)</w:t>
            </w:r>
          </w:p>
        </w:tc>
        <w:tc>
          <w:tcPr>
            <w:tcW w:w="8768" w:type="dxa"/>
            <w:tcBorders/>
          </w:tcPr>
          <w:p>
            <w:pPr>
              <w:pStyle w:val="TableContents"/>
              <w:bidi w:val="0"/>
              <w:spacing w:before="0" w:after="283"/>
              <w:jc w:val="left"/>
              <w:rPr/>
            </w:pPr>
            <w:r>
              <w:rPr>
                <w:sz w:val="20"/>
                <w:u w:val="single"/>
              </w:rPr>
              <w:t>Name of Person Filing</w:t>
            </w:r>
            <w:r>
              <w:rPr>
                <w:sz w:val="20"/>
              </w:rPr>
              <w:t>:</w:t>
            </w:r>
          </w:p>
        </w:tc>
      </w:tr>
      <w:tr>
        <w:trPr/>
        <w:tc>
          <w:tcPr>
            <w:tcW w:w="1008" w:type="dxa"/>
            <w:tcBorders/>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283"/>
              <w:jc w:val="left"/>
              <w:rPr>
                <w:sz w:val="20"/>
              </w:rPr>
            </w:pPr>
            <w:r>
              <w:rPr>
                <w:sz w:val="20"/>
              </w:rPr>
              <w:t>(b)</w:t>
            </w:r>
          </w:p>
        </w:tc>
        <w:tc>
          <w:tcPr>
            <w:tcW w:w="8768" w:type="dxa"/>
            <w:tcBorders/>
          </w:tcPr>
          <w:p>
            <w:pPr>
              <w:pStyle w:val="TableContents"/>
              <w:bidi w:val="0"/>
              <w:spacing w:before="0" w:after="283"/>
              <w:jc w:val="left"/>
              <w:rPr/>
            </w:pPr>
            <w:r>
              <w:rPr>
                <w:sz w:val="20"/>
                <w:u w:val="single"/>
              </w:rPr>
              <w:t>Address of Principal Business Office</w:t>
            </w:r>
            <w:r>
              <w:rPr>
                <w:sz w:val="20"/>
              </w:rPr>
              <w:t>:</w:t>
            </w:r>
          </w:p>
        </w:tc>
      </w:tr>
      <w:tr>
        <w:trPr/>
        <w:tc>
          <w:tcPr>
            <w:tcW w:w="1008" w:type="dxa"/>
            <w:tcBorders/>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283"/>
              <w:jc w:val="left"/>
              <w:rPr>
                <w:sz w:val="20"/>
              </w:rPr>
            </w:pPr>
            <w:r>
              <w:rPr>
                <w:sz w:val="20"/>
              </w:rPr>
              <w:t>(c)</w:t>
            </w:r>
          </w:p>
        </w:tc>
        <w:tc>
          <w:tcPr>
            <w:tcW w:w="8768" w:type="dxa"/>
            <w:tcBorders/>
          </w:tcPr>
          <w:p>
            <w:pPr>
              <w:pStyle w:val="TableContents"/>
              <w:bidi w:val="0"/>
              <w:spacing w:before="0" w:after="283"/>
              <w:jc w:val="left"/>
              <w:rPr/>
            </w:pPr>
            <w:r>
              <w:rPr>
                <w:sz w:val="20"/>
                <w:u w:val="single"/>
              </w:rPr>
              <w:t>Citizenship</w:t>
            </w:r>
            <w:r>
              <w:rPr>
                <w:sz w:val="20"/>
              </w:rPr>
              <w:t>:</w:t>
            </w:r>
          </w:p>
        </w:tc>
      </w:tr>
      <w:tr>
        <w:trPr/>
        <w:tc>
          <w:tcPr>
            <w:tcW w:w="1008" w:type="dxa"/>
            <w:tcBorders/>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sz w:val="20"/>
              </w:rPr>
            </w:pPr>
            <w:r>
              <w:rPr>
                <w:sz w:val="20"/>
              </w:rPr>
              <w:t>Millennium Management LLC</w:t>
              <w:br/>
              <w:t>399 Park Avenue</w:t>
              <w:br/>
              <w:t>New York, New York 10022</w:t>
              <w:br/>
              <w:t>Citizenship: Delaware</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sz w:val="20"/>
              </w:rPr>
            </w:pPr>
            <w:r>
              <w:rPr>
                <w:sz w:val="20"/>
              </w:rPr>
              <w:t xml:space="preserve">Millennium Group Management LLC </w:t>
              <w:br/>
              <w:t xml:space="preserve">399 Park Avenue </w:t>
              <w:br/>
              <w:t xml:space="preserve">New York, New York 10022 </w:t>
              <w:br/>
              <w:t>Citizenship: Delaware</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sz w:val="20"/>
              </w:rPr>
            </w:pPr>
            <w:r>
              <w:rPr>
                <w:sz w:val="20"/>
              </w:rPr>
              <w:t xml:space="preserve">Israel A. Englander </w:t>
              <w:br/>
              <w:t>c/o Millennium Management LLC</w:t>
              <w:br/>
              <w:t>399 Park Avenue</w:t>
              <w:br/>
              <w:t>New York, New York 10022</w:t>
              <w:br/>
              <w:t>Citizenship: United States</w:t>
            </w:r>
          </w:p>
        </w:tc>
      </w:tr>
      <w:tr>
        <w:trPr/>
        <w:tc>
          <w:tcPr>
            <w:tcW w:w="1008" w:type="dxa"/>
            <w:tcBorders/>
          </w:tcPr>
          <w:p>
            <w:pPr>
              <w:pStyle w:val="TableContents"/>
              <w:bidi w:val="0"/>
              <w:spacing w:before="0" w:after="0"/>
              <w:ind w:left="0" w:right="0" w:hanging="0"/>
              <w:jc w:val="left"/>
              <w:rPr/>
            </w:pPr>
            <w:r>
              <w:rPr/>
              <w:t> </w:t>
            </w:r>
          </w:p>
        </w:tc>
        <w:tc>
          <w:tcPr>
            <w:tcW w:w="429" w:type="dxa"/>
            <w:tcBorders/>
            <w:vAlign w:val="bottom"/>
          </w:tcPr>
          <w:p>
            <w:pPr>
              <w:pStyle w:val="TableContents"/>
              <w:bidi w:val="0"/>
              <w:spacing w:before="0" w:after="283"/>
              <w:jc w:val="left"/>
              <w:rPr/>
            </w:pPr>
            <w:r>
              <w:rPr/>
              <w:t> </w:t>
            </w:r>
          </w:p>
        </w:tc>
        <w:tc>
          <w:tcPr>
            <w:tcW w:w="8768" w:type="dxa"/>
            <w:tcBorders/>
          </w:tcPr>
          <w:p>
            <w:pPr>
              <w:pStyle w:val="TableContents"/>
              <w:bidi w:val="0"/>
              <w:spacing w:before="0" w:after="283"/>
              <w:jc w:val="left"/>
              <w:rPr/>
            </w:pPr>
            <w:r>
              <w:rPr/>
              <w:t> </w:t>
            </w:r>
          </w:p>
        </w:tc>
      </w:tr>
      <w:tr>
        <w:trPr/>
        <w:tc>
          <w:tcPr>
            <w:tcW w:w="1008" w:type="dxa"/>
            <w:tcBorders/>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sz w:val="20"/>
              </w:rPr>
            </w:pPr>
            <w:r>
              <w:rPr>
                <w:sz w:val="20"/>
              </w:rPr>
              <w:t>(d)</w:t>
            </w:r>
          </w:p>
        </w:tc>
        <w:tc>
          <w:tcPr>
            <w:tcW w:w="8768" w:type="dxa"/>
            <w:tcBorders/>
          </w:tcPr>
          <w:p>
            <w:pPr>
              <w:pStyle w:val="TableContents"/>
              <w:bidi w:val="0"/>
              <w:spacing w:before="0" w:after="283"/>
              <w:jc w:val="left"/>
              <w:rPr/>
            </w:pPr>
            <w:r>
              <w:rPr>
                <w:sz w:val="20"/>
                <w:u w:val="single"/>
              </w:rPr>
              <w:t>Title of Class of Securities</w:t>
            </w:r>
            <w:r>
              <w:rPr>
                <w:sz w:val="20"/>
              </w:rPr>
              <w:t>:</w:t>
            </w:r>
          </w:p>
        </w:tc>
      </w:tr>
      <w:tr>
        <w:trPr>
          <w:trHeight w:val="255" w:hRule="atLeast"/>
        </w:trPr>
        <w:tc>
          <w:tcPr>
            <w:tcW w:w="1008"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4"/>
                <w:szCs w:val="4"/>
              </w:rPr>
            </w:pPr>
            <w:r>
              <w:rPr>
                <w:sz w:val="4"/>
                <w:szCs w:val="4"/>
              </w:rPr>
            </w:r>
          </w:p>
        </w:tc>
      </w:tr>
      <w:tr>
        <w:trPr>
          <w:trHeight w:val="255" w:hRule="atLeast"/>
        </w:trPr>
        <w:tc>
          <w:tcPr>
            <w:tcW w:w="1008"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20"/>
              </w:rPr>
            </w:pPr>
            <w:r>
              <w:rPr>
                <w:sz w:val="20"/>
              </w:rPr>
              <w:t>common stock, par value $0.001 per share ("Common Stock")</w:t>
            </w:r>
          </w:p>
        </w:tc>
      </w:tr>
      <w:tr>
        <w:trPr>
          <w:trHeight w:val="255" w:hRule="atLeast"/>
        </w:trPr>
        <w:tc>
          <w:tcPr>
            <w:tcW w:w="1008" w:type="dxa"/>
            <w:tcBorders/>
          </w:tcPr>
          <w:p>
            <w:pPr>
              <w:pStyle w:val="TableContents"/>
              <w:bidi w:val="0"/>
              <w:spacing w:before="0" w:after="0"/>
              <w:ind w:left="0" w:right="0" w:hanging="0"/>
              <w:jc w:val="left"/>
              <w:rPr/>
            </w:pPr>
            <w:r>
              <w:rPr/>
              <w:t xml:space="preserve">  </w:t>
            </w:r>
          </w:p>
        </w:tc>
        <w:tc>
          <w:tcPr>
            <w:tcW w:w="429" w:type="dxa"/>
            <w:tcBorders/>
            <w:vAlign w:val="bottom"/>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sz w:val="20"/>
              </w:rPr>
            </w:pPr>
            <w:r>
              <w:rPr>
                <w:sz w:val="20"/>
              </w:rPr>
              <w:t>(e)</w:t>
            </w:r>
          </w:p>
        </w:tc>
        <w:tc>
          <w:tcPr>
            <w:tcW w:w="8768" w:type="dxa"/>
            <w:tcBorders/>
          </w:tcPr>
          <w:p>
            <w:pPr>
              <w:pStyle w:val="TableContents"/>
              <w:bidi w:val="0"/>
              <w:spacing w:before="0" w:after="283"/>
              <w:jc w:val="left"/>
              <w:rPr>
                <w:sz w:val="20"/>
                <w:u w:val="single"/>
              </w:rPr>
            </w:pPr>
            <w:r>
              <w:rPr>
                <w:sz w:val="20"/>
                <w:u w:val="single"/>
              </w:rPr>
              <w:t xml:space="preserve">CUSIP Number: </w:t>
            </w:r>
          </w:p>
        </w:tc>
      </w:tr>
      <w:tr>
        <w:trPr>
          <w:trHeight w:val="255" w:hRule="atLeast"/>
        </w:trPr>
        <w:tc>
          <w:tcPr>
            <w:tcW w:w="1008"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4"/>
                <w:szCs w:val="4"/>
              </w:rPr>
            </w:pPr>
            <w:r>
              <w:rPr>
                <w:sz w:val="4"/>
                <w:szCs w:val="4"/>
              </w:rPr>
            </w:r>
          </w:p>
        </w:tc>
      </w:tr>
      <w:tr>
        <w:trPr>
          <w:trHeight w:val="255" w:hRule="atLeast"/>
        </w:trPr>
        <w:tc>
          <w:tcPr>
            <w:tcW w:w="1008" w:type="dxa"/>
            <w:tcBorders/>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8768" w:type="dxa"/>
            <w:tcBorders/>
          </w:tcPr>
          <w:p>
            <w:pPr>
              <w:pStyle w:val="TableContents"/>
              <w:bidi w:val="0"/>
              <w:spacing w:before="0" w:after="283"/>
              <w:jc w:val="left"/>
              <w:rPr>
                <w:sz w:val="20"/>
              </w:rPr>
            </w:pPr>
            <w:r>
              <w:rPr>
                <w:sz w:val="20"/>
              </w:rPr>
              <w:t xml:space="preserve">00166B105 </w:t>
            </w:r>
          </w:p>
        </w:tc>
      </w:tr>
      <w:tr>
        <w:trPr>
          <w:trHeight w:val="255" w:hRule="atLeast"/>
        </w:trPr>
        <w:tc>
          <w:tcPr>
            <w:tcW w:w="1008" w:type="dxa"/>
            <w:tcBorders/>
          </w:tcPr>
          <w:p>
            <w:pPr>
              <w:pStyle w:val="TableContents"/>
              <w:bidi w:val="0"/>
              <w:spacing w:before="0" w:after="0"/>
              <w:ind w:left="0" w:right="0" w:hanging="0"/>
              <w:jc w:val="left"/>
              <w:rPr/>
            </w:pPr>
            <w:r>
              <w:rPr/>
              <w:t xml:space="preserve">  </w:t>
            </w:r>
          </w:p>
        </w:tc>
        <w:tc>
          <w:tcPr>
            <w:tcW w:w="429" w:type="dxa"/>
            <w:tcBorders/>
          </w:tcPr>
          <w:p>
            <w:pPr>
              <w:pStyle w:val="TableContents"/>
              <w:bidi w:val="0"/>
              <w:spacing w:before="0" w:after="283"/>
              <w:jc w:val="left"/>
              <w:rPr/>
            </w:pPr>
            <w:r>
              <w:rPr/>
              <w:t> </w:t>
            </w:r>
          </w:p>
        </w:tc>
        <w:tc>
          <w:tcPr>
            <w:tcW w:w="8768" w:type="dxa"/>
            <w:tcBorders/>
          </w:tcPr>
          <w:p>
            <w:pPr>
              <w:pStyle w:val="TableContents"/>
              <w:bidi w:val="0"/>
              <w:spacing w:before="0" w:after="283"/>
              <w:jc w:val="left"/>
              <w:rPr>
                <w:sz w:val="4"/>
                <w:szCs w:val="4"/>
              </w:rPr>
            </w:pPr>
            <w:r>
              <w:rPr>
                <w:sz w:val="4"/>
                <w:szCs w:val="4"/>
              </w:rPr>
            </w:r>
          </w:p>
        </w:tc>
      </w:tr>
      <w:tr>
        <w:trPr/>
        <w:tc>
          <w:tcPr>
            <w:tcW w:w="1008" w:type="dxa"/>
            <w:tcBorders/>
          </w:tcPr>
          <w:p>
            <w:pPr>
              <w:pStyle w:val="TableContents"/>
              <w:bidi w:val="0"/>
              <w:spacing w:before="0" w:after="283"/>
              <w:jc w:val="left"/>
              <w:rPr>
                <w:sz w:val="4"/>
                <w:szCs w:val="4"/>
              </w:rPr>
            </w:pPr>
            <w:r>
              <w:rPr>
                <w:sz w:val="4"/>
                <w:szCs w:val="4"/>
              </w:rPr>
            </w:r>
          </w:p>
        </w:tc>
        <w:tc>
          <w:tcPr>
            <w:tcW w:w="9197"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3.  If this statement is filed pursuant to Rule 13d-1(b), or 13d-2(b), check whether the person filing is a:</w:t>
      </w:r>
    </w:p>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(a)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Broker or dealer registered under section 15 of the Act (15 U.S.C. 78o);</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(b)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Bank as defined in section 3(a)(6)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(c)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Insurance company as defined in section 3(a)(19)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(d)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Investment company registered under section 8 of the Investment Company Act of 1940 (15 U.S.C. 80a-8);</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(e)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An investment adviser in accordance with §240.13d-1(b)(1)(ii)(E);</w:t>
            </w:r>
          </w:p>
        </w:tc>
      </w:tr>
    </w:tbl>
    <w:tbl>
      <w:tblPr>
        <w:tblW w:w="5000" w:type="pct"/>
        <w:jc w:val="left"/>
        <w:tblInd w:w="0" w:type="dxa"/>
        <w:tblLayout w:type="fixed"/>
        <w:tblCellMar>
          <w:top w:w="0" w:type="dxa"/>
          <w:left w:w="0" w:type="dxa"/>
          <w:bottom w:w="0" w:type="dxa"/>
          <w:right w:w="0" w:type="dxa"/>
        </w:tblCellMar>
      </w:tblPr>
      <w:tblGrid>
        <w:gridCol w:w="308"/>
        <w:gridCol w:w="113"/>
        <w:gridCol w:w="330"/>
        <w:gridCol w:w="113"/>
        <w:gridCol w:w="265"/>
        <w:gridCol w:w="211"/>
        <w:gridCol w:w="8865"/>
      </w:tblGrid>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 </w:t>
            </w:r>
          </w:p>
        </w:tc>
      </w:tr>
      <w:tr>
        <w:trPr/>
        <w:tc>
          <w:tcPr>
            <w:tcW w:w="308" w:type="dxa"/>
            <w:tcBorders/>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283"/>
              <w:jc w:val="left"/>
              <w:rPr/>
            </w:pPr>
            <w:r>
              <w:rPr/>
              <w:t> </w:t>
            </w:r>
          </w:p>
        </w:tc>
        <w:tc>
          <w:tcPr>
            <w:tcW w:w="330" w:type="dxa"/>
            <w:tcBorders/>
          </w:tcPr>
          <w:p>
            <w:pPr>
              <w:pStyle w:val="TableContents"/>
              <w:bidi w:val="0"/>
              <w:spacing w:before="0" w:after="283"/>
              <w:jc w:val="left"/>
              <w:rPr>
                <w:sz w:val="20"/>
              </w:rPr>
            </w:pPr>
            <w:r>
              <w:rPr>
                <w:sz w:val="20"/>
              </w:rPr>
              <w:t xml:space="preserve">(f) </w:t>
            </w:r>
          </w:p>
        </w:tc>
        <w:tc>
          <w:tcPr>
            <w:tcW w:w="113" w:type="dxa"/>
            <w:tcBorders/>
            <w:vAlign w:val="center"/>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rFonts w:ascii="wingdings" w:hAnsi="wingdings"/>
                <w:sz w:val="20"/>
              </w:rPr>
              <w:t>o</w:t>
            </w:r>
            <w:r>
              <w:rPr/>
              <w:t xml:space="preserve">  </w:t>
            </w:r>
          </w:p>
        </w:tc>
        <w:tc>
          <w:tcPr>
            <w:tcW w:w="211" w:type="dxa"/>
            <w:tcBorders/>
            <w:vAlign w:val="center"/>
          </w:tcPr>
          <w:p>
            <w:pPr>
              <w:pStyle w:val="TableContents"/>
              <w:bidi w:val="0"/>
              <w:spacing w:before="0" w:after="283"/>
              <w:jc w:val="left"/>
              <w:rPr/>
            </w:pPr>
            <w:r>
              <w:rPr/>
              <w:t> </w:t>
            </w:r>
          </w:p>
        </w:tc>
        <w:tc>
          <w:tcPr>
            <w:tcW w:w="8865" w:type="dxa"/>
            <w:tcBorders/>
          </w:tcPr>
          <w:p>
            <w:pPr>
              <w:pStyle w:val="TableContents"/>
              <w:bidi w:val="0"/>
              <w:spacing w:before="0" w:after="283"/>
              <w:jc w:val="left"/>
              <w:rPr>
                <w:sz w:val="20"/>
              </w:rPr>
            </w:pPr>
            <w:r>
              <w:rPr>
                <w:sz w:val="20"/>
              </w:rPr>
              <w:t>An employee benefit plan or endowment fund in accordance with §240.13d-1(b)(1)(ii)(F);</w:t>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0" w:name="table61"/>
      <w:bookmarkStart w:id="31" w:name="table61"/>
      <w:bookmarkEnd w:id="31"/>
    </w:p>
    <w:tbl>
      <w:tblPr>
        <w:tblW w:w="5000" w:type="pct"/>
        <w:jc w:val="center"/>
        <w:tblInd w:w="0" w:type="dxa"/>
        <w:tblLayout w:type="fixed"/>
        <w:tblCellMar>
          <w:top w:w="0" w:type="dxa"/>
          <w:left w:w="0" w:type="dxa"/>
          <w:bottom w:w="0" w:type="dxa"/>
          <w:right w:w="0" w:type="dxa"/>
        </w:tblCellMar>
      </w:tblPr>
      <w:tblGrid>
        <w:gridCol w:w="899"/>
        <w:gridCol w:w="120"/>
        <w:gridCol w:w="1770"/>
        <w:gridCol w:w="4802"/>
        <w:gridCol w:w="449"/>
        <w:gridCol w:w="120"/>
        <w:gridCol w:w="695"/>
        <w:gridCol w:w="120"/>
        <w:gridCol w:w="280"/>
        <w:gridCol w:w="120"/>
        <w:gridCol w:w="830"/>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left"/>
              <w:rPr/>
            </w:pPr>
            <w:r>
              <w:rPr/>
              <w:t> </w:t>
            </w:r>
          </w:p>
        </w:tc>
        <w:tc>
          <w:tcPr>
            <w:tcW w:w="48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70"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802"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0"/>
              <w:jc w:val="center"/>
              <w:rPr>
                <w:sz w:val="20"/>
                <w:bdr w:val="single" w:sz="2" w:space="1" w:color="000000"/>
              </w:rPr>
            </w:pPr>
            <w:r>
              <w:rPr>
                <w:sz w:val="20"/>
                <w:bdr w:val="single" w:sz="2" w:space="1" w:color="000000"/>
              </w:rPr>
              <w:t>6</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0"/>
              <w:jc w:val="center"/>
              <w:rPr>
                <w:bdr w:val="single" w:sz="2" w:space="1" w:color="000000"/>
              </w:rPr>
            </w:pPr>
            <w:r>
              <w:rPr>
                <w:bdr w:val="single" w:sz="2" w:space="1" w:color="000000"/>
              </w:rPr>
              <w:t>10</w:t>
            </w:r>
          </w:p>
        </w:tc>
      </w:tr>
    </w:tbl>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(g)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parent holding company or control person in accordance with §240.13d-1(b)(1)(ii)(G);</w:t>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(h)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savings association as defined in Section 3(b) of the Federal Deposit Insurance Act (12 U.S.C. 1813);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(i)</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church plan that is excluded from the definition of an investment company under section 3(c)(14) of the Investment Company Act of 1940 (15 U.S.C. 80a-3);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(j)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Group, in accordance with §240.13d-1(b)(1)(ii)(J).</w:t>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4. Ownership</w:t>
      </w:r>
    </w:p>
    <w:p>
      <w:pPr>
        <w:pStyle w:val="TextBody"/>
        <w:bidi w:val="0"/>
        <w:spacing w:lineRule="auto" w:line="300"/>
        <w:jc w:val="both"/>
        <w:rPr/>
      </w:pPr>
      <w:r>
        <w:rPr/>
        <w:t>   </w:t>
      </w:r>
      <w:r>
        <w:rPr>
          <w:rFonts w:ascii="Times New Roman" w:hAnsi="Times New Roman"/>
          <w:b w:val="false"/>
          <w:sz w:val="20"/>
        </w:rPr>
        <w:t>Provide the following information regarding the aggregate number and percentage of the class of securities of the issuer identified in Item 1.</w:t>
      </w:r>
      <w:r>
        <w:rPr>
          <w:rFonts w:ascii="Times New Roman" w:hAnsi="Times New Roman"/>
          <w:b/>
          <w:sz w:val="20"/>
        </w:rPr>
        <w:t xml:space="preserve"> </w:t>
      </w:r>
    </w:p>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 xml:space="preserve">(a) Amount Beneficially Owned: </w:t>
      </w:r>
    </w:p>
    <w:p>
      <w:pPr>
        <w:pStyle w:val="TextBody"/>
        <w:bidi w:val="0"/>
        <w:spacing w:lineRule="auto" w:line="300"/>
        <w:jc w:val="both"/>
        <w:rPr/>
      </w:pPr>
      <w:r>
        <w:rPr/>
        <w:t>   </w:t>
      </w:r>
      <w:r>
        <w:rPr>
          <w:rFonts w:ascii="Times New Roman" w:hAnsi="Times New Roman"/>
          <w:b w:val="false"/>
          <w:sz w:val="20"/>
        </w:rPr>
        <w:t xml:space="preserve">See response to Item 9 on each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u w:val="single"/>
        </w:rPr>
        <w:t>(b) Percent of Class:</w:t>
      </w:r>
      <w:r>
        <w:rPr>
          <w:rFonts w:ascii="Times New Roman" w:hAnsi="Times New Roman"/>
          <w:b w:val="false"/>
          <w:sz w:val="20"/>
        </w:rPr>
        <w:t xml:space="preserve">    </w:t>
      </w:r>
    </w:p>
    <w:p>
      <w:pPr>
        <w:pStyle w:val="TextBody"/>
        <w:bidi w:val="0"/>
        <w:spacing w:lineRule="auto" w:line="300"/>
        <w:jc w:val="both"/>
        <w:rPr/>
      </w:pPr>
      <w:r>
        <w:rPr/>
        <w:t>   </w:t>
      </w:r>
      <w:r>
        <w:rPr>
          <w:rFonts w:ascii="Times New Roman" w:hAnsi="Times New Roman"/>
          <w:b w:val="false"/>
          <w:sz w:val="20"/>
        </w:rPr>
        <w:t>See response to Item 11 on each cover page.</w:t>
      </w:r>
    </w:p>
    <w:p>
      <w:pPr>
        <w:pStyle w:val="TextBody"/>
        <w:bidi w:val="0"/>
        <w:spacing w:lineRule="auto" w:line="300"/>
        <w:jc w:val="both"/>
        <w:rPr/>
      </w:pPr>
      <w:r>
        <w:rPr/>
        <w:t> </w:t>
      </w:r>
      <w:r>
        <w:rPr>
          <w:rFonts w:ascii="Times New Roman" w:hAnsi="Times New Roman"/>
          <w:b w:val="false"/>
          <w:sz w:val="20"/>
          <w:u w:val="single"/>
        </w:rPr>
        <w:t>(c) Number of shares as to which such person has:</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 Sole power to vote or to direct the vote </w:t>
      </w:r>
    </w:p>
    <w:p>
      <w:pPr>
        <w:pStyle w:val="Quotations"/>
        <w:bidi w:val="0"/>
        <w:spacing w:lineRule="auto" w:line="300"/>
        <w:jc w:val="left"/>
        <w:rPr/>
      </w:pPr>
      <w:r>
        <w:rPr/>
        <w:t>   </w:t>
      </w:r>
      <w:r>
        <w:rPr>
          <w:rFonts w:ascii="Times New Roman" w:hAnsi="Times New Roman"/>
          <w:b w:val="false"/>
          <w:sz w:val="20"/>
        </w:rPr>
        <w:t>See response to Item 5 on each cover page.</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2" w:name="table611"/>
      <w:bookmarkStart w:id="33" w:name="table611"/>
      <w:bookmarkEnd w:id="33"/>
    </w:p>
    <w:tbl>
      <w:tblPr>
        <w:tblW w:w="5000" w:type="pct"/>
        <w:jc w:val="center"/>
        <w:tblInd w:w="0" w:type="dxa"/>
        <w:tblLayout w:type="fixed"/>
        <w:tblCellMar>
          <w:top w:w="0" w:type="dxa"/>
          <w:left w:w="0" w:type="dxa"/>
          <w:bottom w:w="0" w:type="dxa"/>
          <w:right w:w="0" w:type="dxa"/>
        </w:tblCellMar>
      </w:tblPr>
      <w:tblGrid>
        <w:gridCol w:w="899"/>
        <w:gridCol w:w="120"/>
        <w:gridCol w:w="1770"/>
        <w:gridCol w:w="4802"/>
        <w:gridCol w:w="449"/>
        <w:gridCol w:w="120"/>
        <w:gridCol w:w="695"/>
        <w:gridCol w:w="120"/>
        <w:gridCol w:w="280"/>
        <w:gridCol w:w="120"/>
        <w:gridCol w:w="830"/>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70" w:type="dxa"/>
            <w:tcBorders/>
          </w:tcPr>
          <w:p>
            <w:pPr>
              <w:pStyle w:val="TableContents"/>
              <w:bidi w:val="0"/>
              <w:spacing w:before="0" w:after="283"/>
              <w:jc w:val="left"/>
              <w:rPr>
                <w:sz w:val="4"/>
                <w:szCs w:val="4"/>
              </w:rPr>
            </w:pPr>
            <w:r>
              <w:rPr>
                <w:sz w:val="4"/>
                <w:szCs w:val="4"/>
              </w:rPr>
            </w:r>
          </w:p>
        </w:tc>
        <w:tc>
          <w:tcPr>
            <w:tcW w:w="4802"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5"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left"/>
              <w:rPr/>
            </w:pPr>
            <w:r>
              <w:rPr/>
              <w:t> </w:t>
            </w:r>
          </w:p>
        </w:tc>
        <w:tc>
          <w:tcPr>
            <w:tcW w:w="48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70"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802"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0"/>
              <w:jc w:val="center"/>
              <w:rPr>
                <w:sz w:val="20"/>
                <w:bdr w:val="single" w:sz="2" w:space="1" w:color="000000"/>
              </w:rPr>
            </w:pPr>
            <w:r>
              <w:rPr>
                <w:sz w:val="20"/>
                <w:bdr w:val="single" w:sz="2" w:space="1" w:color="000000"/>
              </w:rPr>
              <w:t>7</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0" w:type="dxa"/>
            <w:tcBorders/>
          </w:tcPr>
          <w:p>
            <w:pPr>
              <w:pStyle w:val="TableContents"/>
              <w:bidi w:val="0"/>
              <w:spacing w:before="0" w:after="0"/>
              <w:jc w:val="center"/>
              <w:rPr>
                <w:bdr w:val="single" w:sz="2" w:space="1" w:color="000000"/>
              </w:rPr>
            </w:pPr>
            <w:r>
              <w:rPr>
                <w:bdr w:val="single" w:sz="2" w:space="1" w:color="000000"/>
              </w:rPr>
              <w:t>10</w:t>
            </w:r>
          </w:p>
        </w:tc>
      </w:tr>
    </w:tbl>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 Shared power to vote or to direct the vote </w:t>
      </w:r>
    </w:p>
    <w:p>
      <w:pPr>
        <w:pStyle w:val="Quotations"/>
        <w:bidi w:val="0"/>
        <w:spacing w:lineRule="auto" w:line="300"/>
        <w:jc w:val="left"/>
        <w:rPr/>
      </w:pPr>
      <w:r>
        <w:rPr/>
        <w:t>   </w:t>
      </w:r>
      <w:r>
        <w:rPr>
          <w:rFonts w:ascii="Times New Roman" w:hAnsi="Times New Roman"/>
          <w:b w:val="false"/>
          <w:sz w:val="20"/>
        </w:rPr>
        <w:t>See response to Item 6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(iii) Sole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7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(iv) Shared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8 on each cover page.</w:t>
      </w:r>
    </w:p>
    <w:p>
      <w:pPr>
        <w:pStyle w:val="TextBody"/>
        <w:bidi w:val="0"/>
        <w:spacing w:lineRule="auto" w:line="300"/>
        <w:jc w:val="both"/>
        <w:rPr/>
      </w:pPr>
      <w:r>
        <w:rPr/>
        <w:t>   </w:t>
      </w:r>
      <w:r>
        <w:rPr>
          <w:rFonts w:ascii="Times New Roman" w:hAnsi="Times New Roman"/>
          <w:b w:val="false"/>
          <w:sz w:val="20"/>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5. Ownership of Five Percent or Less of a Class </w:t>
      </w:r>
    </w:p>
    <w:p>
      <w:pPr>
        <w:pStyle w:val="TextBody"/>
        <w:bidi w:val="0"/>
        <w:spacing w:lineRule="auto" w:line="300"/>
        <w:jc w:val="left"/>
        <w:rPr/>
      </w:pPr>
      <w:r>
        <w:rPr/>
        <w:t>   </w:t>
      </w:r>
      <w:r>
        <w:rPr>
          <w:rFonts w:ascii="Times New Roman" w:hAnsi="Times New Roman"/>
          <w:b w:val="false"/>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b w:val="false"/>
          <w:sz w:val="20"/>
        </w:rPr>
        <w:t>o</w:t>
      </w:r>
      <w:r>
        <w:rPr>
          <w:rFonts w:ascii="Times New Roman" w:hAnsi="Times New Roman"/>
          <w:b w:val="false"/>
          <w:sz w:val="20"/>
        </w:rPr>
        <w:t>.</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6. Ownership of More than Five Percent on Behalf of Another Person.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7. Identification and Classification of the Subsidiary Which Acquired the Security Being Reported on By the Parent Holding Company.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8. Identification and Classification of Members of the Group</w:t>
      </w:r>
    </w:p>
    <w:p>
      <w:pPr>
        <w:pStyle w:val="TextBody"/>
        <w:bidi w:val="0"/>
        <w:spacing w:lineRule="auto" w:line="300"/>
        <w:jc w:val="left"/>
        <w:rPr/>
      </w:pPr>
      <w:r>
        <w:rPr/>
        <w:t xml:space="preserve">    </w:t>
      </w:r>
      <w:r>
        <w:rPr>
          <w:rFonts w:ascii="Times New Roman" w:hAnsi="Times New Roman"/>
          <w:b w:val="false"/>
          <w:sz w:val="20"/>
        </w:rPr>
        <w:t xml:space="preserve">See Exhibit I.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9. Notice of Dissolution of Group</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10. Certification </w:t>
      </w:r>
    </w:p>
    <w:p>
      <w:pPr>
        <w:pStyle w:val="TextBody"/>
        <w:bidi w:val="0"/>
        <w:spacing w:lineRule="auto" w:line="300" w:before="0" w:after="0"/>
        <w:jc w:val="both"/>
        <w:rPr/>
      </w:pPr>
      <w:r>
        <w:rPr/>
        <w:t>   </w:t>
      </w:r>
      <w:r>
        <w:rPr>
          <w:rFonts w:ascii="Times New Roman" w:hAnsi="Times New Roman"/>
          <w:b w:val="false"/>
          <w:sz w:val="20"/>
        </w:rPr>
        <w:t xml:space="preserve">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4" w:name="table59"/>
      <w:bookmarkStart w:id="35" w:name="table59"/>
      <w:bookmarkEnd w:id="35"/>
    </w:p>
    <w:tbl>
      <w:tblPr>
        <w:tblW w:w="5000" w:type="pct"/>
        <w:jc w:val="center"/>
        <w:tblInd w:w="0" w:type="dxa"/>
        <w:tblLayout w:type="fixed"/>
        <w:tblCellMar>
          <w:top w:w="0" w:type="dxa"/>
          <w:left w:w="0" w:type="dxa"/>
          <w:bottom w:w="0" w:type="dxa"/>
          <w:right w:w="0" w:type="dxa"/>
        </w:tblCellMar>
      </w:tblPr>
      <w:tblGrid>
        <w:gridCol w:w="899"/>
        <w:gridCol w:w="121"/>
        <w:gridCol w:w="1786"/>
        <w:gridCol w:w="4757"/>
        <w:gridCol w:w="450"/>
        <w:gridCol w:w="121"/>
        <w:gridCol w:w="707"/>
        <w:gridCol w:w="121"/>
        <w:gridCol w:w="281"/>
        <w:gridCol w:w="121"/>
        <w:gridCol w:w="841"/>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86" w:type="dxa"/>
            <w:tcBorders/>
          </w:tcPr>
          <w:p>
            <w:pPr>
              <w:pStyle w:val="TableContents"/>
              <w:bidi w:val="0"/>
              <w:spacing w:before="0" w:after="283"/>
              <w:jc w:val="left"/>
              <w:rPr>
                <w:sz w:val="4"/>
                <w:szCs w:val="4"/>
              </w:rPr>
            </w:pPr>
            <w:r>
              <w:rPr>
                <w:sz w:val="4"/>
                <w:szCs w:val="4"/>
              </w:rPr>
            </w:r>
          </w:p>
        </w:tc>
        <w:tc>
          <w:tcPr>
            <w:tcW w:w="4757"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86" w:type="dxa"/>
            <w:tcBorders/>
          </w:tcPr>
          <w:p>
            <w:pPr>
              <w:pStyle w:val="TableContents"/>
              <w:bidi w:val="0"/>
              <w:spacing w:before="0" w:after="283"/>
              <w:jc w:val="left"/>
              <w:rPr>
                <w:sz w:val="4"/>
                <w:szCs w:val="4"/>
              </w:rPr>
            </w:pPr>
            <w:r>
              <w:rPr>
                <w:sz w:val="4"/>
                <w:szCs w:val="4"/>
              </w:rPr>
            </w:r>
          </w:p>
        </w:tc>
        <w:tc>
          <w:tcPr>
            <w:tcW w:w="4757"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c>
          <w:tcPr>
            <w:tcW w:w="4757"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86"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757"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sz w:val="20"/>
                <w:bdr w:val="single" w:sz="2" w:space="1" w:color="000000"/>
              </w:rPr>
            </w:pPr>
            <w:r>
              <w:rPr>
                <w:sz w:val="20"/>
                <w:bdr w:val="single" w:sz="2" w:space="1" w:color="000000"/>
              </w:rPr>
              <w:t>8</w:t>
            </w:r>
          </w:p>
        </w:tc>
        <w:tc>
          <w:tcPr>
            <w:tcW w:w="121"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jc w:val="left"/>
        <w:rPr>
          <w:rFonts w:ascii="Times New Roman" w:hAnsi="Times New Roman"/>
          <w:b w:val="false"/>
          <w:sz w:val="20"/>
        </w:rPr>
      </w:pPr>
      <w:r>
        <w:rPr>
          <w:rFonts w:ascii="Times New Roman" w:hAnsi="Times New Roman"/>
          <w:b w:val="false"/>
          <w:sz w:val="20"/>
        </w:rPr>
        <w:t>Exhibits:</w:t>
      </w:r>
    </w:p>
    <w:p>
      <w:pPr>
        <w:pStyle w:val="TextBody"/>
        <w:bidi w:val="0"/>
        <w:spacing w:lineRule="auto" w:line="300"/>
        <w:jc w:val="left"/>
        <w:rPr>
          <w:rFonts w:ascii="Times New Roman" w:hAnsi="Times New Roman"/>
          <w:b w:val="false"/>
          <w:color w:val="000000"/>
          <w:sz w:val="20"/>
        </w:rPr>
      </w:pPr>
      <w:r>
        <w:rPr>
          <w:rFonts w:ascii="Times New Roman" w:hAnsi="Times New Roman"/>
          <w:b w:val="false"/>
          <w:color w:val="000000"/>
          <w:sz w:val="20"/>
        </w:rPr>
        <w:t>Exhibit I:  Joint Filing Agreement, dated as of August 12, 2024, by and among Millennium Management LLC, Millennium Group Management LLC and Israel A. Englander.</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6" w:name="table58"/>
      <w:bookmarkStart w:id="37" w:name="table58"/>
      <w:bookmarkEnd w:id="37"/>
    </w:p>
    <w:tbl>
      <w:tblPr>
        <w:tblW w:w="5000" w:type="pct"/>
        <w:jc w:val="center"/>
        <w:tblInd w:w="0" w:type="dxa"/>
        <w:tblLayout w:type="fixed"/>
        <w:tblCellMar>
          <w:top w:w="0" w:type="dxa"/>
          <w:left w:w="0" w:type="dxa"/>
          <w:bottom w:w="0" w:type="dxa"/>
          <w:right w:w="0" w:type="dxa"/>
        </w:tblCellMar>
      </w:tblPr>
      <w:tblGrid>
        <w:gridCol w:w="891"/>
        <w:gridCol w:w="117"/>
        <w:gridCol w:w="1726"/>
        <w:gridCol w:w="4933"/>
        <w:gridCol w:w="444"/>
        <w:gridCol w:w="117"/>
        <w:gridCol w:w="668"/>
        <w:gridCol w:w="117"/>
        <w:gridCol w:w="276"/>
        <w:gridCol w:w="117"/>
        <w:gridCol w:w="799"/>
      </w:tblGrid>
      <w:tr>
        <w:trPr/>
        <w:tc>
          <w:tcPr>
            <w:tcW w:w="891"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726" w:type="dxa"/>
            <w:tcBorders/>
          </w:tcPr>
          <w:p>
            <w:pPr>
              <w:pStyle w:val="TableContents"/>
              <w:bidi w:val="0"/>
              <w:spacing w:before="0" w:after="283"/>
              <w:jc w:val="left"/>
              <w:rPr>
                <w:sz w:val="4"/>
                <w:szCs w:val="4"/>
              </w:rPr>
            </w:pPr>
            <w:r>
              <w:rPr>
                <w:sz w:val="4"/>
                <w:szCs w:val="4"/>
              </w:rPr>
            </w:r>
          </w:p>
        </w:tc>
        <w:tc>
          <w:tcPr>
            <w:tcW w:w="4933"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668"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799" w:type="dxa"/>
            <w:tcBorders/>
          </w:tcPr>
          <w:p>
            <w:pPr>
              <w:pStyle w:val="TableContents"/>
              <w:bidi w:val="0"/>
              <w:spacing w:before="0" w:after="283"/>
              <w:jc w:val="left"/>
              <w:rPr>
                <w:sz w:val="4"/>
                <w:szCs w:val="4"/>
              </w:rPr>
            </w:pPr>
            <w:r>
              <w:rPr>
                <w:sz w:val="4"/>
                <w:szCs w:val="4"/>
              </w:rPr>
            </w:r>
          </w:p>
        </w:tc>
      </w:tr>
      <w:tr>
        <w:trPr/>
        <w:tc>
          <w:tcPr>
            <w:tcW w:w="891"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726" w:type="dxa"/>
            <w:tcBorders/>
          </w:tcPr>
          <w:p>
            <w:pPr>
              <w:pStyle w:val="TableContents"/>
              <w:bidi w:val="0"/>
              <w:spacing w:before="0" w:after="283"/>
              <w:jc w:val="left"/>
              <w:rPr>
                <w:sz w:val="4"/>
                <w:szCs w:val="4"/>
              </w:rPr>
            </w:pPr>
            <w:r>
              <w:rPr>
                <w:sz w:val="4"/>
                <w:szCs w:val="4"/>
              </w:rPr>
            </w:r>
          </w:p>
        </w:tc>
        <w:tc>
          <w:tcPr>
            <w:tcW w:w="4933"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668"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799" w:type="dxa"/>
            <w:tcBorders/>
          </w:tcPr>
          <w:p>
            <w:pPr>
              <w:pStyle w:val="TableContents"/>
              <w:bidi w:val="0"/>
              <w:spacing w:before="0" w:after="283"/>
              <w:jc w:val="left"/>
              <w:rPr>
                <w:sz w:val="4"/>
                <w:szCs w:val="4"/>
              </w:rPr>
            </w:pPr>
            <w:r>
              <w:rPr>
                <w:sz w:val="4"/>
                <w:szCs w:val="4"/>
              </w:rPr>
            </w:r>
          </w:p>
        </w:tc>
      </w:tr>
      <w:tr>
        <w:trPr/>
        <w:tc>
          <w:tcPr>
            <w:tcW w:w="89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left"/>
              <w:rPr/>
            </w:pPr>
            <w:r>
              <w:rPr/>
              <w:t> </w:t>
            </w:r>
          </w:p>
        </w:tc>
        <w:tc>
          <w:tcPr>
            <w:tcW w:w="4933"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left"/>
              <w:rPr/>
            </w:pPr>
            <w:r>
              <w:rPr/>
              <w:t> </w:t>
            </w:r>
          </w:p>
        </w:tc>
      </w:tr>
      <w:tr>
        <w:trPr/>
        <w:tc>
          <w:tcPr>
            <w:tcW w:w="891" w:type="dxa"/>
            <w:tcBorders/>
          </w:tcPr>
          <w:p>
            <w:pPr>
              <w:pStyle w:val="TableContents"/>
              <w:bidi w:val="0"/>
              <w:spacing w:before="0" w:after="0"/>
              <w:ind w:left="0" w:right="0" w:hanging="0"/>
              <w:jc w:val="left"/>
              <w:rPr>
                <w:sz w:val="20"/>
              </w:rPr>
            </w:pPr>
            <w:r>
              <w:rPr>
                <w:sz w:val="20"/>
              </w:rPr>
              <w:t>CUSIP No.</w:t>
            </w:r>
          </w:p>
        </w:tc>
        <w:tc>
          <w:tcPr>
            <w:tcW w:w="117"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933"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7" w:type="dxa"/>
            <w:tcBorders/>
            <w:vAlign w:val="bottom"/>
          </w:tcPr>
          <w:p>
            <w:pPr>
              <w:pStyle w:val="TableContents"/>
              <w:bidi w:val="0"/>
              <w:spacing w:before="0" w:after="283"/>
              <w:jc w:val="left"/>
              <w:rPr/>
            </w:pPr>
            <w:r>
              <w:rPr/>
              <w:t> </w:t>
            </w:r>
          </w:p>
        </w:tc>
        <w:tc>
          <w:tcPr>
            <w:tcW w:w="668" w:type="dxa"/>
            <w:tcBorders/>
          </w:tcPr>
          <w:p>
            <w:pPr>
              <w:pStyle w:val="TableContents"/>
              <w:bidi w:val="0"/>
              <w:spacing w:before="0" w:after="0"/>
              <w:jc w:val="center"/>
              <w:rPr>
                <w:sz w:val="20"/>
                <w:bdr w:val="single" w:sz="2" w:space="1" w:color="000000"/>
              </w:rPr>
            </w:pPr>
            <w:r>
              <w:rPr>
                <w:sz w:val="20"/>
                <w:bdr w:val="single" w:sz="2" w:space="1" w:color="000000"/>
              </w:rPr>
              <w:t>9</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sz w:val="20"/>
              </w:rPr>
            </w:pPr>
            <w:r>
              <w:rPr>
                <w:sz w:val="20"/>
              </w:rPr>
              <w:t>of </w:t>
            </w:r>
          </w:p>
        </w:tc>
        <w:tc>
          <w:tcPr>
            <w:tcW w:w="117"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0"/>
              <w:jc w:val="center"/>
              <w:rPr>
                <w:bdr w:val="single" w:sz="2" w:space="1" w:color="000000"/>
              </w:rPr>
            </w:pPr>
            <w:r>
              <w:rPr>
                <w:bdr w:val="single" w:sz="2" w:space="1" w:color="000000"/>
              </w:rPr>
              <w:t>10</w:t>
            </w:r>
          </w:p>
        </w:tc>
      </w:tr>
      <w:tr>
        <w:trPr/>
        <w:tc>
          <w:tcPr>
            <w:tcW w:w="891"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center"/>
              <w:rPr/>
            </w:pPr>
            <w:r>
              <w:rPr/>
              <w:t> </w:t>
            </w:r>
          </w:p>
        </w:tc>
        <w:tc>
          <w:tcPr>
            <w:tcW w:w="4933"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68" w:type="dxa"/>
            <w:tcBorders/>
          </w:tcPr>
          <w:p>
            <w:pPr>
              <w:pStyle w:val="TableContents"/>
              <w:bidi w:val="0"/>
              <w:spacing w:before="0" w:after="283"/>
              <w:jc w:val="center"/>
              <w:rPr/>
            </w:pPr>
            <w:r>
              <w:rPr/>
              <w:t> </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283"/>
              <w:jc w:val="center"/>
              <w:rPr/>
            </w:pPr>
            <w:r>
              <w:rPr/>
              <w:t> </w:t>
            </w:r>
          </w:p>
        </w:tc>
      </w:tr>
      <w:tr>
        <w:trPr/>
        <w:tc>
          <w:tcPr>
            <w:tcW w:w="891"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26" w:type="dxa"/>
            <w:tcBorders/>
          </w:tcPr>
          <w:p>
            <w:pPr>
              <w:pStyle w:val="TableContents"/>
              <w:bidi w:val="0"/>
              <w:spacing w:before="0" w:after="283"/>
              <w:jc w:val="left"/>
              <w:rPr/>
            </w:pPr>
            <w:r>
              <w:rPr/>
              <w:t> </w:t>
            </w:r>
          </w:p>
        </w:tc>
        <w:tc>
          <w:tcPr>
            <w:tcW w:w="4933" w:type="dxa"/>
            <w:tcBorders/>
            <w:vAlign w:val="bottom"/>
          </w:tcPr>
          <w:p>
            <w:pPr>
              <w:pStyle w:val="TableContents"/>
              <w:bidi w:val="0"/>
              <w:spacing w:before="0" w:after="283"/>
              <w:jc w:val="center"/>
              <w:rPr>
                <w:b/>
              </w:rPr>
            </w:pPr>
            <w:r>
              <w:rPr>
                <w:b/>
              </w:rPr>
              <w:t>SIGNATURE</w:t>
            </w:r>
          </w:p>
        </w:tc>
        <w:tc>
          <w:tcPr>
            <w:tcW w:w="444"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68" w:type="dxa"/>
            <w:tcBorders/>
          </w:tcPr>
          <w:p>
            <w:pPr>
              <w:pStyle w:val="TableContents"/>
              <w:bidi w:val="0"/>
              <w:spacing w:before="0" w:after="283"/>
              <w:jc w:val="center"/>
              <w:rPr/>
            </w:pPr>
            <w:r>
              <w:rPr/>
              <w:t> </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283"/>
              <w:jc w:val="center"/>
              <w:rPr/>
            </w:pPr>
            <w:r>
              <w:rPr/>
              <w:t> </w:t>
            </w:r>
          </w:p>
        </w:tc>
      </w:tr>
    </w:tbl>
    <w:p>
      <w:pPr>
        <w:pStyle w:val="TextBody"/>
        <w:bidi w:val="0"/>
        <w:spacing w:lineRule="auto" w:line="300"/>
        <w:jc w:val="both"/>
        <w:rPr>
          <w:rFonts w:ascii="Times New Roman" w:hAnsi="Times New Roman"/>
          <w:b w:val="false"/>
          <w:sz w:val="20"/>
        </w:rPr>
      </w:pPr>
      <w:r>
        <w:rPr>
          <w:rFonts w:ascii="Times New Roman" w:hAnsi="Times New Roman"/>
          <w:b w:val="false"/>
          <w:sz w:val="20"/>
        </w:rPr>
        <w:t>After reasonable inquiry and to the best of its knowledge and belief, each of the undersigned certifies that the information with respect to it set forth in this statement is true, complete, and correct.</w:t>
        <w:br/>
        <w:br/>
        <w:t>Dated: August 12, 2024</w:t>
      </w:r>
    </w:p>
    <w:p>
      <w:pPr>
        <w:pStyle w:val="Normal"/>
        <w:bidi w:val="0"/>
        <w:spacing w:lineRule="auto" w:line="300" w:before="0" w:after="0"/>
        <w:ind w:left="3402" w:right="3402" w:hanging="0"/>
        <w:jc w:val="left"/>
        <w:rPr>
          <w:sz w:val="4"/>
          <w:szCs w:val="4"/>
        </w:rPr>
      </w:pPr>
      <w:r>
        <w:rPr>
          <w:sz w:val="4"/>
          <w:szCs w:val="4"/>
        </w:rPr>
      </w:r>
      <w:bookmarkStart w:id="38" w:name="table53"/>
      <w:bookmarkStart w:id="39" w:name="table53"/>
      <w:bookmarkEnd w:id="39"/>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0" w:name="table52"/>
      <w:bookmarkStart w:id="41" w:name="table52"/>
      <w:bookmarkEnd w:id="41"/>
    </w:p>
    <w:tbl>
      <w:tblPr>
        <w:tblW w:w="5000" w:type="pct"/>
        <w:jc w:val="center"/>
        <w:tblInd w:w="0" w:type="dxa"/>
        <w:tblLayout w:type="fixed"/>
        <w:tblCellMar>
          <w:top w:w="0" w:type="dxa"/>
          <w:left w:w="0" w:type="dxa"/>
          <w:bottom w:w="0" w:type="dxa"/>
          <w:right w:w="0" w:type="dxa"/>
        </w:tblCellMar>
      </w:tblPr>
      <w:tblGrid>
        <w:gridCol w:w="890"/>
        <w:gridCol w:w="118"/>
        <w:gridCol w:w="1734"/>
        <w:gridCol w:w="4810"/>
        <w:gridCol w:w="444"/>
        <w:gridCol w:w="118"/>
        <w:gridCol w:w="773"/>
        <w:gridCol w:w="118"/>
        <w:gridCol w:w="276"/>
        <w:gridCol w:w="118"/>
        <w:gridCol w:w="806"/>
      </w:tblGrid>
      <w:tr>
        <w:trPr/>
        <w:tc>
          <w:tcPr>
            <w:tcW w:w="890"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734" w:type="dxa"/>
            <w:tcBorders/>
          </w:tcPr>
          <w:p>
            <w:pPr>
              <w:pStyle w:val="TableContents"/>
              <w:bidi w:val="0"/>
              <w:spacing w:before="0" w:after="283"/>
              <w:jc w:val="left"/>
              <w:rPr>
                <w:sz w:val="4"/>
                <w:szCs w:val="4"/>
              </w:rPr>
            </w:pPr>
            <w:r>
              <w:rPr>
                <w:sz w:val="4"/>
                <w:szCs w:val="4"/>
              </w:rPr>
            </w:r>
          </w:p>
        </w:tc>
        <w:tc>
          <w:tcPr>
            <w:tcW w:w="4810"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06" w:type="dxa"/>
            <w:tcBorders/>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734" w:type="dxa"/>
            <w:tcBorders/>
          </w:tcPr>
          <w:p>
            <w:pPr>
              <w:pStyle w:val="TableContents"/>
              <w:bidi w:val="0"/>
              <w:spacing w:before="0" w:after="283"/>
              <w:jc w:val="left"/>
              <w:rPr>
                <w:sz w:val="4"/>
                <w:szCs w:val="4"/>
              </w:rPr>
            </w:pPr>
            <w:r>
              <w:rPr>
                <w:sz w:val="4"/>
                <w:szCs w:val="4"/>
              </w:rPr>
            </w:r>
          </w:p>
        </w:tc>
        <w:tc>
          <w:tcPr>
            <w:tcW w:w="4810"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06" w:type="dxa"/>
            <w:tcBorders/>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left"/>
              <w:rPr/>
            </w:pPr>
            <w:r>
              <w:rPr/>
              <w:t> </w:t>
            </w:r>
          </w:p>
        </w:tc>
        <w:tc>
          <w:tcPr>
            <w:tcW w:w="481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ind w:left="0" w:right="0" w:hanging="0"/>
              <w:jc w:val="left"/>
              <w:rPr>
                <w:sz w:val="20"/>
              </w:rPr>
            </w:pPr>
            <w:r>
              <w:rPr>
                <w:sz w:val="20"/>
              </w:rPr>
              <w:t>CUSIP No.</w:t>
            </w:r>
          </w:p>
        </w:tc>
        <w:tc>
          <w:tcPr>
            <w:tcW w:w="118"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0"/>
              <w:jc w:val="center"/>
              <w:rPr>
                <w:sz w:val="20"/>
                <w:bdr w:val="single" w:sz="2" w:space="1" w:color="000000"/>
              </w:rPr>
            </w:pPr>
            <w:r>
              <w:rPr>
                <w:sz w:val="20"/>
                <w:bdr w:val="single" w:sz="2" w:space="1" w:color="000000"/>
              </w:rPr>
              <w:t xml:space="preserve">00166B105 </w:t>
            </w:r>
          </w:p>
        </w:tc>
        <w:tc>
          <w:tcPr>
            <w:tcW w:w="4810"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8"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0"/>
              <w:jc w:val="center"/>
              <w:rPr>
                <w:sz w:val="20"/>
                <w:bdr w:val="single" w:sz="2" w:space="1" w:color="000000"/>
              </w:rPr>
            </w:pPr>
            <w:r>
              <w:rPr>
                <w:sz w:val="20"/>
                <w:bdr w:val="single" w:sz="2" w:space="1" w:color="000000"/>
              </w:rPr>
              <w:t>10</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sz w:val="20"/>
              </w:rPr>
            </w:pPr>
            <w:r>
              <w:rPr>
                <w:sz w:val="20"/>
              </w:rPr>
              <w:t>of </w:t>
            </w:r>
          </w:p>
        </w:tc>
        <w:tc>
          <w:tcPr>
            <w:tcW w:w="118"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0"/>
              <w:jc w:val="center"/>
              <w:rPr>
                <w:bdr w:val="single" w:sz="2" w:space="1" w:color="000000"/>
              </w:rPr>
            </w:pPr>
            <w:r>
              <w:rPr>
                <w:bdr w:val="single" w:sz="2" w:space="1" w:color="000000"/>
              </w:rPr>
              <w:t>10</w:t>
            </w:r>
          </w:p>
        </w:tc>
      </w:tr>
      <w:tr>
        <w:trPr/>
        <w:tc>
          <w:tcPr>
            <w:tcW w:w="890"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center"/>
              <w:rPr/>
            </w:pPr>
            <w:r>
              <w:rPr/>
              <w:t> </w:t>
            </w:r>
          </w:p>
        </w:tc>
        <w:tc>
          <w:tcPr>
            <w:tcW w:w="4810"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 </w:t>
            </w:r>
          </w:p>
        </w:tc>
      </w:tr>
      <w:tr>
        <w:trPr/>
        <w:tc>
          <w:tcPr>
            <w:tcW w:w="890"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center"/>
              <w:rPr/>
            </w:pPr>
            <w:r>
              <w:rPr/>
              <w:t> </w:t>
            </w:r>
          </w:p>
        </w:tc>
        <w:tc>
          <w:tcPr>
            <w:tcW w:w="4810" w:type="dxa"/>
            <w:tcBorders/>
            <w:vAlign w:val="bottom"/>
          </w:tcPr>
          <w:p>
            <w:pPr>
              <w:pStyle w:val="TableContents"/>
              <w:bidi w:val="0"/>
              <w:spacing w:before="0" w:after="283"/>
              <w:jc w:val="center"/>
              <w:rPr>
                <w:b/>
              </w:rPr>
            </w:pPr>
            <w:r>
              <w:rPr>
                <w:b/>
              </w:rPr>
              <w:t>EXHIBIT I</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 </w:t>
            </w:r>
          </w:p>
        </w:tc>
      </w:tr>
      <w:tr>
        <w:trPr/>
        <w:tc>
          <w:tcPr>
            <w:tcW w:w="890"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center"/>
              <w:rPr/>
            </w:pPr>
            <w:r>
              <w:rPr/>
              <w:t> </w:t>
            </w:r>
          </w:p>
        </w:tc>
        <w:tc>
          <w:tcPr>
            <w:tcW w:w="4810" w:type="dxa"/>
            <w:tcBorders/>
            <w:vAlign w:val="bottom"/>
          </w:tcPr>
          <w:p>
            <w:pPr>
              <w:pStyle w:val="TableContents"/>
              <w:bidi w:val="0"/>
              <w:spacing w:before="0" w:after="283"/>
              <w:jc w:val="center"/>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 </w:t>
            </w:r>
          </w:p>
        </w:tc>
      </w:tr>
      <w:tr>
        <w:trPr/>
        <w:tc>
          <w:tcPr>
            <w:tcW w:w="890"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34" w:type="dxa"/>
            <w:tcBorders/>
          </w:tcPr>
          <w:p>
            <w:pPr>
              <w:pStyle w:val="TableContents"/>
              <w:bidi w:val="0"/>
              <w:spacing w:before="0" w:after="283"/>
              <w:jc w:val="center"/>
              <w:rPr/>
            </w:pPr>
            <w:r>
              <w:rPr/>
              <w:t> </w:t>
            </w:r>
          </w:p>
        </w:tc>
        <w:tc>
          <w:tcPr>
            <w:tcW w:w="4810" w:type="dxa"/>
            <w:tcBorders/>
            <w:vAlign w:val="bottom"/>
          </w:tcPr>
          <w:p>
            <w:pPr>
              <w:pStyle w:val="TableContents"/>
              <w:bidi w:val="0"/>
              <w:spacing w:before="0" w:after="283"/>
              <w:jc w:val="center"/>
              <w:rPr>
                <w:b/>
                <w:sz w:val="20"/>
              </w:rPr>
            </w:pPr>
            <w:r>
              <w:rPr>
                <w:b/>
                <w:sz w:val="20"/>
              </w:rPr>
              <w:t>JOINT FILING AGREEMENT</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3"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06" w:type="dxa"/>
            <w:tcBorders/>
          </w:tcPr>
          <w:p>
            <w:pPr>
              <w:pStyle w:val="TableContents"/>
              <w:bidi w:val="0"/>
              <w:spacing w:before="0" w:after="283"/>
              <w:jc w:val="center"/>
              <w:rPr/>
            </w:pPr>
            <w:r>
              <w:rPr/>
              <w:t> </w:t>
            </w:r>
          </w:p>
        </w:tc>
      </w:tr>
    </w:tbl>
    <w:p>
      <w:pPr>
        <w:pStyle w:val="TextBody"/>
        <w:bidi w:val="0"/>
        <w:spacing w:lineRule="auto" w:line="300"/>
        <w:jc w:val="both"/>
        <w:rPr>
          <w:rFonts w:ascii="Times New Roman;Times;serif" w:hAnsi="Times New Roman;Times;serif"/>
          <w:b w:val="false"/>
          <w:sz w:val="20"/>
        </w:rPr>
      </w:pPr>
      <w:r>
        <w:rPr>
          <w:rFonts w:ascii="Times New Roman;Times;serif" w:hAnsi="Times New Roman;Times;serif"/>
          <w:b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ALX Oncology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br/>
        <w:br/>
        <w:t xml:space="preserve">Dated: August 12, 2024 </w:t>
      </w:r>
    </w:p>
    <w:p>
      <w:pPr>
        <w:pStyle w:val="Normal"/>
        <w:bidi w:val="0"/>
        <w:spacing w:lineRule="auto" w:line="300" w:before="0" w:after="0"/>
        <w:ind w:left="3402" w:right="3402" w:hanging="0"/>
        <w:jc w:val="left"/>
        <w:rPr>
          <w:sz w:val="4"/>
          <w:szCs w:val="4"/>
        </w:rPr>
      </w:pPr>
      <w:r>
        <w:rPr>
          <w:sz w:val="4"/>
          <w:szCs w:val="4"/>
        </w:rPr>
      </w:r>
      <w:bookmarkStart w:id="42" w:name="table531"/>
      <w:bookmarkStart w:id="43" w:name="table531"/>
      <w:bookmarkEnd w:id="43"/>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1535</Words>
  <Characters>7576</Characters>
  <CharactersWithSpaces>9482</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